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4" w:rsidRPr="001235A4" w:rsidRDefault="001235A4" w:rsidP="001235A4">
      <w:pPr>
        <w:pStyle w:val="Default"/>
        <w:contextualSpacing/>
        <w:jc w:val="center"/>
      </w:pPr>
      <w:r w:rsidRPr="001235A4">
        <w:rPr>
          <w:b/>
          <w:bCs/>
        </w:rPr>
        <w:t>Аннотация рабочей программы по литературному чтению на родном языке (русском)</w:t>
      </w:r>
    </w:p>
    <w:p w:rsidR="001235A4" w:rsidRPr="001235A4" w:rsidRDefault="001235A4" w:rsidP="004D49F8">
      <w:pPr>
        <w:pStyle w:val="Default"/>
        <w:ind w:firstLine="567"/>
        <w:contextualSpacing/>
        <w:jc w:val="both"/>
      </w:pPr>
      <w:r w:rsidRPr="001235A4">
        <w:t xml:space="preserve">Рабочая программа по литературному чтению на родном русском языке разработана в соответствии с </w:t>
      </w:r>
      <w:r w:rsidR="004D49F8">
        <w:t>федеральными государственными образовательными стандартами начального общего образования.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 xml:space="preserve">       </w:t>
      </w:r>
      <w:r w:rsidRPr="001235A4">
        <w:rPr>
          <w:b/>
          <w:bCs/>
        </w:rPr>
        <w:t xml:space="preserve">Цель рабочей программы </w:t>
      </w:r>
      <w:r w:rsidRPr="001235A4">
        <w:t xml:space="preserve">– конкретизация содержания образовательного стандарта с учетом </w:t>
      </w:r>
      <w:proofErr w:type="spellStart"/>
      <w:r w:rsidRPr="001235A4">
        <w:t>межпредметных</w:t>
      </w:r>
      <w:proofErr w:type="spellEnd"/>
      <w:r w:rsidRPr="001235A4">
        <w:t xml:space="preserve"> и </w:t>
      </w:r>
      <w:proofErr w:type="spellStart"/>
      <w:r w:rsidRPr="001235A4">
        <w:t>внутрипредметных</w:t>
      </w:r>
      <w:proofErr w:type="spellEnd"/>
      <w:r w:rsidRPr="001235A4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1235A4" w:rsidRPr="001235A4" w:rsidRDefault="001235A4" w:rsidP="001235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5A4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 xml:space="preserve">- расширить читательский кругозор </w:t>
      </w:r>
      <w:proofErr w:type="gramStart"/>
      <w:r w:rsidRPr="001235A4">
        <w:t>обучающихся</w:t>
      </w:r>
      <w:proofErr w:type="gramEnd"/>
      <w:r w:rsidRPr="001235A4">
        <w:t xml:space="preserve"> начальной школы; 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 xml:space="preserve">- овладеть речевой деятельностью в разных ее видах (чтение, письмо, говорение, слушание); 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 xml:space="preserve">- обогащать словарный запас, формировать умение пользоваться словарями разных типов; </w:t>
      </w:r>
    </w:p>
    <w:p w:rsidR="001235A4" w:rsidRPr="001235A4" w:rsidRDefault="001235A4" w:rsidP="001235A4">
      <w:pPr>
        <w:pStyle w:val="Default"/>
        <w:contextualSpacing/>
        <w:jc w:val="both"/>
        <w:rPr>
          <w:rFonts w:eastAsia="Times New Roman"/>
        </w:rPr>
      </w:pPr>
      <w:r w:rsidRPr="001235A4">
        <w:t xml:space="preserve">- </w:t>
      </w:r>
      <w:r w:rsidRPr="001235A4">
        <w:rPr>
          <w:rFonts w:eastAsia="Times New Roman"/>
        </w:rPr>
        <w:t>приобщать обучающихся к литературе как искусству слова через введение элементов литературоведческого анализа текста;</w:t>
      </w:r>
    </w:p>
    <w:p w:rsidR="001235A4" w:rsidRPr="001235A4" w:rsidRDefault="001235A4" w:rsidP="00123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A4">
        <w:rPr>
          <w:rFonts w:ascii="Times New Roman" w:eastAsia="Times New Roman" w:hAnsi="Times New Roman" w:cs="Times New Roman"/>
          <w:sz w:val="24"/>
          <w:szCs w:val="24"/>
        </w:rPr>
        <w:t>- совершенствовать владение анализом и интерпретацией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информации;</w:t>
      </w:r>
    </w:p>
    <w:p w:rsidR="001235A4" w:rsidRPr="001235A4" w:rsidRDefault="001235A4" w:rsidP="00123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A4">
        <w:rPr>
          <w:rFonts w:ascii="Times New Roman" w:eastAsia="Times New Roman" w:hAnsi="Times New Roman" w:cs="Times New Roman"/>
          <w:sz w:val="24"/>
          <w:szCs w:val="24"/>
        </w:rPr>
        <w:t xml:space="preserve">- обогащать духовно-нравственный опыт и расширять эстетический кругозор </w:t>
      </w:r>
      <w:proofErr w:type="gramStart"/>
      <w:r w:rsidRPr="001235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35A4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русской литературы;</w:t>
      </w:r>
    </w:p>
    <w:p w:rsidR="001235A4" w:rsidRPr="001235A4" w:rsidRDefault="001235A4" w:rsidP="00123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A4">
        <w:rPr>
          <w:rFonts w:ascii="Times New Roman" w:eastAsia="Times New Roman" w:hAnsi="Times New Roman" w:cs="Times New Roman"/>
          <w:sz w:val="24"/>
          <w:szCs w:val="24"/>
        </w:rPr>
        <w:t>- формировать умения соотносить нравственные идеалы произведений русской литературы, выявлять их сходство и национально обусловленное своеобразие художественных решений.</w:t>
      </w:r>
    </w:p>
    <w:p w:rsidR="001235A4" w:rsidRPr="001235A4" w:rsidRDefault="001235A4" w:rsidP="001235A4">
      <w:pPr>
        <w:pStyle w:val="Default"/>
        <w:ind w:firstLine="567"/>
        <w:contextualSpacing/>
        <w:jc w:val="both"/>
      </w:pPr>
      <w:r w:rsidRPr="001235A4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>- развитие речи;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 xml:space="preserve">- произведения устного творчества народов России; 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 xml:space="preserve">- произведения классиков отечественной литературы и современных писателей России; </w:t>
      </w:r>
    </w:p>
    <w:p w:rsidR="001235A4" w:rsidRPr="001235A4" w:rsidRDefault="001235A4" w:rsidP="001235A4">
      <w:pPr>
        <w:pStyle w:val="Default"/>
        <w:contextualSpacing/>
        <w:jc w:val="both"/>
      </w:pPr>
      <w:r w:rsidRPr="001235A4">
        <w:t>- все основные литературные жанры: сказки, стихи, рассказы, басни, драматические произведения.</w:t>
      </w:r>
    </w:p>
    <w:p w:rsidR="001235A4" w:rsidRPr="001235A4" w:rsidRDefault="001235A4" w:rsidP="001235A4">
      <w:pPr>
        <w:pStyle w:val="Default"/>
        <w:ind w:firstLine="567"/>
        <w:contextualSpacing/>
        <w:jc w:val="both"/>
      </w:pPr>
      <w:r w:rsidRPr="001235A4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слове, обеспечивает постепенное возрастание сложности материала и организует формирование коммуникативных умений и навыков. </w:t>
      </w:r>
    </w:p>
    <w:p w:rsidR="001235A4" w:rsidRPr="001235A4" w:rsidRDefault="001235A4" w:rsidP="001235A4">
      <w:pPr>
        <w:pStyle w:val="Default"/>
        <w:ind w:firstLine="567"/>
        <w:contextualSpacing/>
        <w:jc w:val="both"/>
      </w:pPr>
      <w:r w:rsidRPr="001235A4">
        <w:t>Программой предусмотрено целенаправленное формирование первичных навыков работы с информацией. В ходе освоения литературного чтения на родном языке формируются умения, связанные с информационной культурой: читать,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1235A4" w:rsidRPr="001235A4" w:rsidRDefault="001235A4" w:rsidP="001235A4">
      <w:pPr>
        <w:pStyle w:val="Default"/>
        <w:ind w:firstLine="567"/>
        <w:contextualSpacing/>
        <w:jc w:val="both"/>
      </w:pPr>
      <w:r w:rsidRPr="001235A4">
        <w:t xml:space="preserve">Программа обеспечивает достижение выпускниками начальной школы личностных, </w:t>
      </w:r>
      <w:proofErr w:type="spellStart"/>
      <w:r w:rsidRPr="001235A4">
        <w:t>метапредметных</w:t>
      </w:r>
      <w:proofErr w:type="spellEnd"/>
      <w:r w:rsidRPr="001235A4">
        <w:t xml:space="preserve"> и предметных результатов. </w:t>
      </w:r>
    </w:p>
    <w:p w:rsidR="001235A4" w:rsidRPr="004D49F8" w:rsidRDefault="001235A4" w:rsidP="004D49F8">
      <w:pPr>
        <w:pStyle w:val="Default"/>
        <w:ind w:firstLine="567"/>
        <w:contextualSpacing/>
        <w:jc w:val="both"/>
      </w:pPr>
      <w:r w:rsidRPr="001235A4">
        <w:t xml:space="preserve">В соответствии с основной образовательной программой начального общего образования (название общеобразовательной организации) и примерными программами начального общего образования предмет «Литературное чтение на родном языке» изучается со 1 по 4 класс. Общий объем учебного времени составляет 68 ч, из них в 1 классе – 17 ч (0,5 ч в неделю, 33 учебные недели), во 2 классе  – 17 ч (0,5 </w:t>
      </w:r>
      <w:proofErr w:type="spellStart"/>
      <w:r w:rsidRPr="001235A4">
        <w:t>ч</w:t>
      </w:r>
      <w:proofErr w:type="gramStart"/>
      <w:r w:rsidRPr="001235A4">
        <w:t>.в</w:t>
      </w:r>
      <w:proofErr w:type="spellEnd"/>
      <w:proofErr w:type="gramEnd"/>
      <w:r w:rsidRPr="001235A4">
        <w:t xml:space="preserve"> неделю, 34 учебные недели), в 3 классе – 17 ч (0,5 ч в неделю, 34 учебные недели), в 4 классе – 17 часов (0,5 </w:t>
      </w:r>
      <w:r w:rsidR="004D49F8">
        <w:t>ч в неделю, 34 учебные недели)</w:t>
      </w:r>
    </w:p>
    <w:p w:rsidR="001235A4" w:rsidRDefault="001235A4" w:rsidP="004D49F8">
      <w:pPr>
        <w:pStyle w:val="Default"/>
        <w:rPr>
          <w:b/>
          <w:bCs/>
        </w:rPr>
      </w:pPr>
    </w:p>
    <w:p w:rsidR="0006514A" w:rsidRPr="005E3C9D" w:rsidRDefault="0006514A" w:rsidP="005E3C9D">
      <w:pPr>
        <w:pStyle w:val="Default"/>
        <w:jc w:val="center"/>
      </w:pPr>
      <w:r w:rsidRPr="005E3C9D">
        <w:rPr>
          <w:b/>
          <w:bCs/>
        </w:rPr>
        <w:t>Рабочая программа</w:t>
      </w:r>
    </w:p>
    <w:p w:rsidR="0006514A" w:rsidRPr="005E3C9D" w:rsidRDefault="0006514A" w:rsidP="005E3C9D">
      <w:pPr>
        <w:pStyle w:val="Default"/>
        <w:jc w:val="center"/>
      </w:pPr>
      <w:r w:rsidRPr="005E3C9D">
        <w:rPr>
          <w:b/>
          <w:bCs/>
        </w:rPr>
        <w:t xml:space="preserve">по литературному чтению на родном </w:t>
      </w:r>
      <w:r w:rsidR="008D53AA">
        <w:rPr>
          <w:b/>
          <w:bCs/>
        </w:rPr>
        <w:t xml:space="preserve">(русском) </w:t>
      </w:r>
      <w:r w:rsidRPr="005E3C9D">
        <w:rPr>
          <w:b/>
          <w:bCs/>
        </w:rPr>
        <w:t>языке</w:t>
      </w:r>
    </w:p>
    <w:p w:rsidR="0006514A" w:rsidRPr="005E3C9D" w:rsidRDefault="004D49F8" w:rsidP="005E3C9D">
      <w:pPr>
        <w:pStyle w:val="Default"/>
        <w:jc w:val="center"/>
      </w:pPr>
      <w:r>
        <w:rPr>
          <w:b/>
          <w:bCs/>
        </w:rPr>
        <w:t>2</w:t>
      </w:r>
      <w:r w:rsidR="0006514A" w:rsidRPr="005E3C9D">
        <w:rPr>
          <w:b/>
          <w:bCs/>
        </w:rPr>
        <w:t xml:space="preserve"> класс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1. ПОЯСНИТЕЛЬНАЯ ЗАПИСКА </w:t>
      </w:r>
    </w:p>
    <w:p w:rsidR="0006514A" w:rsidRPr="005E3C9D" w:rsidRDefault="0006514A" w:rsidP="005E3C9D">
      <w:pPr>
        <w:pStyle w:val="Default"/>
        <w:ind w:firstLine="567"/>
        <w:contextualSpacing/>
        <w:jc w:val="both"/>
      </w:pPr>
      <w:r w:rsidRPr="005E3C9D">
        <w:t xml:space="preserve">Рабочая программа по литературному чтению на родном </w:t>
      </w:r>
      <w:r w:rsidR="004D49F8">
        <w:t xml:space="preserve"> </w:t>
      </w:r>
      <w:r w:rsidRPr="005E3C9D">
        <w:t xml:space="preserve"> языке </w:t>
      </w:r>
      <w:r w:rsidR="004D49F8">
        <w:t xml:space="preserve">(русском) </w:t>
      </w:r>
      <w:r w:rsidRPr="005E3C9D">
        <w:t xml:space="preserve">разработана в соответствии с основными нормативными документами, определяющими содержание данной рабочей программы: 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>1. Федеральный закон «Об образовании в Российской Федерации» от 29 декабря 2012 г. № 273-ФЗ (ст.2п.10; ст.12 п.1, 3)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 xml:space="preserve">2. </w:t>
      </w:r>
      <w:proofErr w:type="gramStart"/>
      <w:r w:rsidRPr="005E3C9D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с изменениями, внесенными приказом Министерства образования и науки Российской федерации от 26 ноября 2010 г. № 1241, с изменениями, внесенными приказом Министерства образования и науки Российской федерации от 22 сентября 2011 г. № 2357.</w:t>
      </w:r>
      <w:proofErr w:type="gramEnd"/>
    </w:p>
    <w:p w:rsidR="005E3C9D" w:rsidRDefault="0006514A" w:rsidP="005E3C9D">
      <w:pPr>
        <w:pStyle w:val="Default"/>
        <w:ind w:firstLine="567"/>
        <w:contextualSpacing/>
        <w:jc w:val="both"/>
      </w:pPr>
      <w:r w:rsidRPr="005E3C9D">
        <w:t xml:space="preserve">Курс родного русского языка и литературы в начальной школе </w:t>
      </w:r>
      <w:r w:rsidR="002E6C78" w:rsidRPr="005E3C9D">
        <w:t>–</w:t>
      </w:r>
      <w:r w:rsidRPr="005E3C9D">
        <w:t xml:space="preserve">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5E3C9D" w:rsidRDefault="0006514A" w:rsidP="005E3C9D">
      <w:pPr>
        <w:pStyle w:val="Default"/>
        <w:ind w:firstLine="567"/>
        <w:contextualSpacing/>
        <w:jc w:val="both"/>
      </w:pPr>
      <w:r w:rsidRPr="005E3C9D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5E3C9D" w:rsidRDefault="0006514A" w:rsidP="005E3C9D">
      <w:pPr>
        <w:pStyle w:val="Default"/>
        <w:ind w:firstLine="567"/>
        <w:contextualSpacing/>
        <w:jc w:val="both"/>
      </w:pPr>
      <w:r w:rsidRPr="005E3C9D">
        <w:t>Пр</w:t>
      </w:r>
      <w:r w:rsidR="005E3C9D">
        <w:t>едмет «Родной язык и литература</w:t>
      </w:r>
      <w:r w:rsidRPr="005E3C9D"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6514A" w:rsidRPr="005E3C9D" w:rsidRDefault="0006514A" w:rsidP="005E3C9D">
      <w:pPr>
        <w:pStyle w:val="Default"/>
        <w:ind w:firstLine="567"/>
        <w:contextualSpacing/>
        <w:jc w:val="both"/>
      </w:pPr>
      <w:r w:rsidRPr="005E3C9D">
        <w:t xml:space="preserve">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Цель рабочей программы </w:t>
      </w:r>
      <w:r w:rsidRPr="005E3C9D">
        <w:t xml:space="preserve">– конкретизация содержания образовательного стандарта с учетом </w:t>
      </w:r>
      <w:proofErr w:type="spellStart"/>
      <w:r w:rsidRPr="005E3C9D">
        <w:t>межпредметных</w:t>
      </w:r>
      <w:proofErr w:type="spellEnd"/>
      <w:r w:rsidRPr="005E3C9D">
        <w:t xml:space="preserve"> и </w:t>
      </w:r>
      <w:proofErr w:type="spellStart"/>
      <w:r w:rsidRPr="005E3C9D">
        <w:t>внутрипредметных</w:t>
      </w:r>
      <w:proofErr w:type="spellEnd"/>
      <w:r w:rsidRPr="005E3C9D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  <w:proofErr w:type="gramStart"/>
      <w:r w:rsidR="006B5EC7" w:rsidRPr="006B5EC7">
        <w:t>Ц</w:t>
      </w:r>
      <w:r w:rsidR="006B5EC7" w:rsidRPr="006B5EC7">
        <w:rPr>
          <w:shd w:val="clear" w:color="auto" w:fill="FFFFFF"/>
        </w:rPr>
        <w:t xml:space="preserve">елью курса «Литературное чтение на </w:t>
      </w:r>
      <w:r w:rsidR="004D49F8">
        <w:rPr>
          <w:shd w:val="clear" w:color="auto" w:fill="FFFFFF"/>
        </w:rPr>
        <w:t>родном</w:t>
      </w:r>
      <w:r w:rsidR="006B5EC7" w:rsidRPr="006B5EC7">
        <w:rPr>
          <w:shd w:val="clear" w:color="auto" w:fill="FFFFFF"/>
        </w:rPr>
        <w:t xml:space="preserve"> языке»</w:t>
      </w:r>
      <w:r w:rsidR="004D49F8">
        <w:rPr>
          <w:shd w:val="clear" w:color="auto" w:fill="FFFFFF"/>
        </w:rPr>
        <w:t xml:space="preserve"> (русском)</w:t>
      </w:r>
      <w:r w:rsidR="006B5EC7" w:rsidRPr="006B5EC7">
        <w:rPr>
          <w:shd w:val="clear" w:color="auto" w:fill="FFFFFF"/>
        </w:rPr>
        <w:t xml:space="preserve"> является: 1)воспитание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2) приобщение к литературному наследию своего народа; 3) формирование причастности к свершениям и традициям своего народа; 4) осознание исторической преемственности поколений, своей ответственности за сохранение культуры народа.</w:t>
      </w:r>
      <w:proofErr w:type="gramEnd"/>
    </w:p>
    <w:p w:rsidR="0006514A" w:rsidRPr="005E3C9D" w:rsidRDefault="0006514A" w:rsidP="005E3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C9D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 xml:space="preserve">- расширить читательский кругозор </w:t>
      </w:r>
      <w:proofErr w:type="gramStart"/>
      <w:r w:rsidRPr="005E3C9D">
        <w:t>обучающихся</w:t>
      </w:r>
      <w:proofErr w:type="gramEnd"/>
      <w:r w:rsidRPr="005E3C9D">
        <w:t xml:space="preserve"> начальной школы; 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 xml:space="preserve">- овладеть речевой деятельностью в разных ее видах (чтение, письмо, говорение, слушание); 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 xml:space="preserve">- обогащать словарный запас, формировать умение пользоваться словарями разных типов; </w:t>
      </w:r>
    </w:p>
    <w:p w:rsidR="0006514A" w:rsidRPr="005E3C9D" w:rsidRDefault="0006514A" w:rsidP="005E3C9D">
      <w:pPr>
        <w:pStyle w:val="Default"/>
        <w:contextualSpacing/>
        <w:jc w:val="both"/>
        <w:rPr>
          <w:rFonts w:eastAsia="Times New Roman"/>
        </w:rPr>
      </w:pPr>
      <w:r w:rsidRPr="005E3C9D">
        <w:t xml:space="preserve">- </w:t>
      </w:r>
      <w:r w:rsidRPr="005E3C9D">
        <w:rPr>
          <w:rFonts w:eastAsia="Times New Roman"/>
        </w:rPr>
        <w:t>приобщать обучающихся к литературе как искусству слова через введение элементов литературоведческого анализа текста;</w:t>
      </w:r>
    </w:p>
    <w:p w:rsidR="0006514A" w:rsidRPr="005E3C9D" w:rsidRDefault="0006514A" w:rsidP="005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D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владение анализом и интерпретацией литературного произведения как художественного целого в его историко-литературной обусловленности с использованием </w:t>
      </w:r>
      <w:r w:rsidRPr="005E3C9D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теоретико-литературных знаний; написания сочинений различных типов; поиска, систематизации и использования необходимой информации;</w:t>
      </w:r>
    </w:p>
    <w:p w:rsidR="0006514A" w:rsidRPr="005E3C9D" w:rsidRDefault="0006514A" w:rsidP="005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D">
        <w:rPr>
          <w:rFonts w:ascii="Times New Roman" w:eastAsia="Times New Roman" w:hAnsi="Times New Roman" w:cs="Times New Roman"/>
          <w:sz w:val="24"/>
          <w:szCs w:val="24"/>
        </w:rPr>
        <w:t xml:space="preserve">- обогащать духовно-нравственный опыт и расширять эстетический кругозор </w:t>
      </w:r>
      <w:proofErr w:type="gramStart"/>
      <w:r w:rsidRPr="005E3C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3C9D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русской литературы;</w:t>
      </w:r>
    </w:p>
    <w:p w:rsidR="0006514A" w:rsidRPr="005E3C9D" w:rsidRDefault="0006514A" w:rsidP="005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D">
        <w:rPr>
          <w:rFonts w:ascii="Times New Roman" w:eastAsia="Times New Roman" w:hAnsi="Times New Roman" w:cs="Times New Roman"/>
          <w:sz w:val="24"/>
          <w:szCs w:val="24"/>
        </w:rPr>
        <w:t>- формировать умения соотносить нравственные идеалы произведений русской литературы, выявлять их сходство и национально обусловленное своеобразие художественных решений.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2. ОБЩАЯ ХАРАКТЕРИСТИКА УЧЕБНОГО ПРЕДМЕТА </w:t>
      </w:r>
    </w:p>
    <w:p w:rsidR="0006514A" w:rsidRPr="005E3C9D" w:rsidRDefault="0006514A" w:rsidP="005E3C9D">
      <w:pPr>
        <w:pStyle w:val="Default"/>
        <w:ind w:firstLine="567"/>
        <w:contextualSpacing/>
        <w:jc w:val="both"/>
      </w:pPr>
      <w:r w:rsidRPr="005E3C9D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>- развитие речи;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 xml:space="preserve">- произведения устного творчества народов России; 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t xml:space="preserve">- произведения классиков отечественной литературы и современных писателей России; </w:t>
      </w:r>
    </w:p>
    <w:p w:rsidR="005E3C9D" w:rsidRDefault="0006514A" w:rsidP="005E3C9D">
      <w:pPr>
        <w:pStyle w:val="Default"/>
        <w:contextualSpacing/>
        <w:jc w:val="both"/>
      </w:pPr>
      <w:r w:rsidRPr="005E3C9D">
        <w:t>- все основные литературные жанры: сказки, стихи, рассказы, басни, драматические произведения.</w:t>
      </w:r>
    </w:p>
    <w:p w:rsidR="005E3C9D" w:rsidRDefault="0006514A" w:rsidP="005E3C9D">
      <w:pPr>
        <w:pStyle w:val="Default"/>
        <w:ind w:firstLine="567"/>
        <w:contextualSpacing/>
        <w:jc w:val="both"/>
      </w:pPr>
      <w:r w:rsidRPr="005E3C9D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слове, обеспечивает постепенное возрастание сложности материала и организует формирование коммуникативных умений и навыков. </w:t>
      </w:r>
    </w:p>
    <w:p w:rsidR="005E3C9D" w:rsidRDefault="0006514A" w:rsidP="005E3C9D">
      <w:pPr>
        <w:pStyle w:val="Default"/>
        <w:ind w:firstLine="567"/>
        <w:contextualSpacing/>
        <w:jc w:val="both"/>
      </w:pPr>
      <w:r w:rsidRPr="005E3C9D">
        <w:t>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E3C9D" w:rsidRDefault="0006514A" w:rsidP="005E3C9D">
      <w:pPr>
        <w:pStyle w:val="Default"/>
        <w:ind w:firstLine="567"/>
        <w:contextualSpacing/>
        <w:jc w:val="both"/>
      </w:pPr>
      <w:r w:rsidRPr="005E3C9D">
        <w:t>Программой предусмотрено целенаправленное формирование первичных навыков работы с информацией. В ходе освоения литературного чтения на родном языке формируются умения, связанные с информационной культурой: читать,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06514A" w:rsidRPr="005E3C9D" w:rsidRDefault="0006514A" w:rsidP="005E3C9D">
      <w:pPr>
        <w:pStyle w:val="Default"/>
        <w:ind w:firstLine="567"/>
        <w:contextualSpacing/>
        <w:jc w:val="both"/>
      </w:pPr>
      <w:r w:rsidRPr="005E3C9D">
        <w:t xml:space="preserve">Программа обеспечивает достижение выпускниками начальной школы личностных, </w:t>
      </w:r>
      <w:proofErr w:type="spellStart"/>
      <w:r w:rsidRPr="005E3C9D">
        <w:t>метапредметных</w:t>
      </w:r>
      <w:proofErr w:type="spellEnd"/>
      <w:r w:rsidRPr="005E3C9D">
        <w:t xml:space="preserve"> и предметных результатов. </w:t>
      </w:r>
    </w:p>
    <w:p w:rsidR="0006514A" w:rsidRPr="005E3C9D" w:rsidRDefault="0006514A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3. ОПИСАНИЕ МЕСТА УЧЕБНОГО ПРЕДМЕТА В УЧЕБНОМ ПЛАНЕ </w:t>
      </w:r>
    </w:p>
    <w:p w:rsidR="0006514A" w:rsidRPr="005E3C9D" w:rsidRDefault="0006514A" w:rsidP="005E3C9D">
      <w:pPr>
        <w:pStyle w:val="Default"/>
        <w:ind w:firstLine="567"/>
        <w:contextualSpacing/>
        <w:jc w:val="both"/>
      </w:pPr>
      <w:r w:rsidRPr="005E3C9D">
        <w:t>В соответствии с основной образовательной программой начального общего образования (название общеобразовательной организации) и примерными программами начального общего образования предмет «Литературное чтение на родном языке» изучается со 1 по 4 класс. Общий объем у</w:t>
      </w:r>
      <w:r w:rsidR="005E3C9D">
        <w:t>чебного времени составляет 68 ч</w:t>
      </w:r>
      <w:r w:rsidRPr="005E3C9D">
        <w:t>, из них в 1 классе – 17 ч (0,5 ч в неделю, 33 учебные недели), во 2 классе</w:t>
      </w:r>
      <w:r w:rsidR="005E3C9D">
        <w:t xml:space="preserve">  –</w:t>
      </w:r>
      <w:r w:rsidRPr="005E3C9D">
        <w:t xml:space="preserve"> 17 ч (0,5 ч</w:t>
      </w:r>
      <w:proofErr w:type="gramStart"/>
      <w:r w:rsidR="005E3C9D">
        <w:t>.</w:t>
      </w:r>
      <w:r w:rsidRPr="005E3C9D">
        <w:t>в</w:t>
      </w:r>
      <w:proofErr w:type="gramEnd"/>
      <w:r w:rsidRPr="005E3C9D">
        <w:t xml:space="preserve"> неделю,</w:t>
      </w:r>
      <w:r w:rsidR="005E3C9D">
        <w:t xml:space="preserve"> </w:t>
      </w:r>
      <w:r w:rsidRPr="005E3C9D">
        <w:t>34 учебные недели), в 3 классе</w:t>
      </w:r>
      <w:r w:rsidR="005E3C9D">
        <w:t xml:space="preserve"> –</w:t>
      </w:r>
      <w:r w:rsidRPr="005E3C9D">
        <w:t xml:space="preserve"> 17 ч (0,5 ч в неделю,</w:t>
      </w:r>
      <w:r w:rsidR="005E3C9D">
        <w:t xml:space="preserve"> </w:t>
      </w:r>
      <w:r w:rsidRPr="005E3C9D">
        <w:t>34 учебные недели), в 4 классе – 17 часов (0,5 ч в неделю,</w:t>
      </w:r>
      <w:r w:rsidR="005E3C9D">
        <w:t xml:space="preserve"> </w:t>
      </w:r>
      <w:r w:rsidRPr="005E3C9D">
        <w:t xml:space="preserve">34 учебные недели). </w:t>
      </w:r>
    </w:p>
    <w:p w:rsidR="009455FD" w:rsidRPr="005E3C9D" w:rsidRDefault="009455FD" w:rsidP="005E3C9D">
      <w:pPr>
        <w:pStyle w:val="Default"/>
        <w:contextualSpacing/>
        <w:jc w:val="center"/>
      </w:pPr>
      <w:r w:rsidRPr="005E3C9D">
        <w:rPr>
          <w:b/>
          <w:bCs/>
        </w:rPr>
        <w:t>Планируемые результаты освоения учебного предмета</w:t>
      </w:r>
    </w:p>
    <w:p w:rsidR="009455FD" w:rsidRPr="005E3C9D" w:rsidRDefault="009455FD" w:rsidP="005E3C9D">
      <w:pPr>
        <w:pStyle w:val="Default"/>
        <w:contextualSpacing/>
        <w:jc w:val="center"/>
      </w:pPr>
      <w:r w:rsidRPr="005E3C9D">
        <w:rPr>
          <w:b/>
          <w:bCs/>
        </w:rPr>
        <w:t xml:space="preserve">«Литературное чтение на родном </w:t>
      </w:r>
      <w:r w:rsidR="004D49F8">
        <w:rPr>
          <w:b/>
          <w:bCs/>
        </w:rPr>
        <w:t xml:space="preserve"> </w:t>
      </w:r>
      <w:r w:rsidRPr="005E3C9D">
        <w:rPr>
          <w:b/>
          <w:bCs/>
        </w:rPr>
        <w:t xml:space="preserve"> языке»</w:t>
      </w:r>
      <w:r w:rsidR="004D49F8" w:rsidRPr="004D49F8">
        <w:rPr>
          <w:b/>
          <w:bCs/>
        </w:rPr>
        <w:t xml:space="preserve"> </w:t>
      </w:r>
      <w:r w:rsidR="004D49F8" w:rsidRPr="005E3C9D">
        <w:rPr>
          <w:b/>
          <w:bCs/>
        </w:rPr>
        <w:t>(русском)</w:t>
      </w:r>
      <w:proofErr w:type="gramStart"/>
      <w:r w:rsidR="004D49F8" w:rsidRPr="005E3C9D">
        <w:rPr>
          <w:b/>
          <w:bCs/>
        </w:rPr>
        <w:t xml:space="preserve"> </w:t>
      </w:r>
      <w:r w:rsidR="004D49F8">
        <w:rPr>
          <w:b/>
          <w:bCs/>
        </w:rPr>
        <w:t xml:space="preserve"> </w:t>
      </w:r>
      <w:r w:rsidRPr="005E3C9D">
        <w:rPr>
          <w:b/>
          <w:bCs/>
        </w:rPr>
        <w:t>:</w:t>
      </w:r>
      <w:proofErr w:type="gramEnd"/>
    </w:p>
    <w:p w:rsidR="009455FD" w:rsidRPr="005E3C9D" w:rsidRDefault="009455FD" w:rsidP="005E3C9D">
      <w:pPr>
        <w:pStyle w:val="Default"/>
        <w:contextualSpacing/>
        <w:jc w:val="both"/>
      </w:pPr>
      <w:proofErr w:type="gramStart"/>
      <w:r w:rsidRPr="005E3C9D"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</w:t>
      </w:r>
      <w:proofErr w:type="gramEnd"/>
      <w:r w:rsidRPr="005E3C9D"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9455FD" w:rsidRPr="005E3C9D" w:rsidRDefault="009455FD" w:rsidP="005E3C9D">
      <w:pPr>
        <w:pStyle w:val="Default"/>
        <w:contextualSpacing/>
        <w:jc w:val="both"/>
      </w:pPr>
      <w:proofErr w:type="gramStart"/>
      <w:r w:rsidRPr="005E3C9D">
        <w:lastRenderedPageBreak/>
        <w:t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– понимание смысла и основного содержания прочитанного, оценка информации, контроль за полнотой восприятия и правильной интерпретацией текста;</w:t>
      </w:r>
      <w:proofErr w:type="gramEnd"/>
      <w:r w:rsidRPr="005E3C9D">
        <w:t xml:space="preserve"> </w:t>
      </w:r>
      <w:proofErr w:type="gramStart"/>
      <w:r w:rsidRPr="005E3C9D">
        <w:t xml:space="preserve">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примеры:   </w:t>
      </w:r>
      <w:proofErr w:type="spellStart"/>
      <w:r w:rsidRPr="005E3C9D">
        <w:t>потешек</w:t>
      </w:r>
      <w:proofErr w:type="spellEnd"/>
      <w:r w:rsidRPr="005E3C9D">
        <w:t>, сказок, загадок, колыбельных песенок и др. своего народа (других народов, проживающих на территории РФ); сравнивать произведения фольклора в близкородственных языках (тема, главная мысль, герои);</w:t>
      </w:r>
      <w:proofErr w:type="gramEnd"/>
      <w:r w:rsidRPr="005E3C9D">
        <w:t xml:space="preserve"> </w:t>
      </w:r>
      <w:proofErr w:type="gramStart"/>
      <w:r w:rsidRPr="005E3C9D">
        <w:t>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–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</w:t>
      </w:r>
      <w:proofErr w:type="gramEnd"/>
      <w:r w:rsidRPr="005E3C9D">
        <w:t xml:space="preserve"> находить в тексте изобразительные и выразительные средства родного языка (эпитеты, сравнения, олицетворения); </w:t>
      </w:r>
    </w:p>
    <w:p w:rsidR="009455FD" w:rsidRPr="005E3C9D" w:rsidRDefault="009455FD" w:rsidP="005E3C9D">
      <w:pPr>
        <w:pStyle w:val="Default"/>
        <w:contextualSpacing/>
        <w:jc w:val="both"/>
      </w:pPr>
      <w:proofErr w:type="gramStart"/>
      <w:r w:rsidRPr="005E3C9D">
        <w:t>3) 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</w:t>
      </w:r>
      <w:proofErr w:type="gramEnd"/>
      <w:r w:rsidRPr="005E3C9D">
        <w:t xml:space="preserve"> </w:t>
      </w:r>
      <w:proofErr w:type="gramStart"/>
      <w:r w:rsidRPr="005E3C9D">
        <w:t xml:space="preserve"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 </w:t>
      </w:r>
      <w:proofErr w:type="gramEnd"/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6. СОДЕРЖАНИЕ УЧЕБНОГО ПРЕДМЕТА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Виды речевой деятельности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Слушание. </w:t>
      </w:r>
      <w:r w:rsidRPr="005E3C9D"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Говорение. </w:t>
      </w:r>
      <w:r w:rsidRPr="005E3C9D">
        <w:t>Выбор языковых сре</w:t>
      </w:r>
      <w:proofErr w:type="gramStart"/>
      <w:r w:rsidRPr="005E3C9D">
        <w:t>дств в с</w:t>
      </w:r>
      <w:proofErr w:type="gramEnd"/>
      <w:r w:rsidRPr="005E3C9D"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Чтение. </w:t>
      </w:r>
      <w:r w:rsidRPr="005E3C9D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Развитие речи. </w:t>
      </w:r>
      <w:r w:rsidRPr="005E3C9D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Осознание </w:t>
      </w:r>
      <w:proofErr w:type="gramStart"/>
      <w:r w:rsidRPr="005E3C9D">
        <w:t>ситуации</w:t>
      </w:r>
      <w:proofErr w:type="gramEnd"/>
      <w:r w:rsidRPr="005E3C9D">
        <w:t xml:space="preserve"> общения: с </w:t>
      </w:r>
      <w:proofErr w:type="gramStart"/>
      <w:r w:rsidRPr="005E3C9D">
        <w:t>какой</w:t>
      </w:r>
      <w:proofErr w:type="gramEnd"/>
      <w:r w:rsidRPr="005E3C9D">
        <w:t xml:space="preserve"> целью, с кем и где происходит общение?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lastRenderedPageBreak/>
        <w:t xml:space="preserve">Практическое овладение диалогической формой речи. Выражение собственного мнения, его аргументация с учѐтом ситуации общения. Овладение умениями ведения разговора (начать, поддержать, закончить разговор, привлечь внимание и т. п.).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Практическое овладение монологической формой речи. Умение строить устное монологическое высказывание на определѐнную тему с использованием разных типов речи (описание, повествование, рассуждение).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Последовательность предложений в тексте.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Последовательность частей текста (абзацев).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Комплексная работа над структурой текста: </w:t>
      </w:r>
      <w:proofErr w:type="spellStart"/>
      <w:r w:rsidRPr="005E3C9D">
        <w:t>озаглавливание</w:t>
      </w:r>
      <w:proofErr w:type="spellEnd"/>
      <w:r w:rsidRPr="005E3C9D">
        <w:t xml:space="preserve">, корректирование порядка предложений и частей текста (абзацев).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План текста. Составление планов к заданным текстам. Создание собственных текстов по предложенным и самостоятельно составленным планам.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t xml:space="preserve">Типы текстов: описание, повествование, рассуждение, их особенности. </w:t>
      </w:r>
    </w:p>
    <w:p w:rsidR="002737DF" w:rsidRPr="005E3C9D" w:rsidRDefault="002737DF" w:rsidP="005E3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C9D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 w:rsidRPr="005E3C9D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>Умение слушать (</w:t>
      </w:r>
      <w:proofErr w:type="spellStart"/>
      <w:r w:rsidRPr="005E3C9D">
        <w:rPr>
          <w:b/>
          <w:bCs/>
        </w:rPr>
        <w:t>аудирование</w:t>
      </w:r>
      <w:proofErr w:type="spellEnd"/>
      <w:r w:rsidRPr="005E3C9D">
        <w:rPr>
          <w:b/>
          <w:bCs/>
        </w:rPr>
        <w:t xml:space="preserve">): </w:t>
      </w:r>
      <w:r w:rsidRPr="005E3C9D"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5E3C9D"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5E3C9D">
        <w:t xml:space="preserve"> Развитие умения наблюдать за выразительностью речи, за особенностью авторского стиля.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Чтение.  </w:t>
      </w:r>
      <w:r w:rsidRPr="005E3C9D">
        <w:t xml:space="preserve">Чтение вслух. 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5E3C9D">
        <w:t>слогового</w:t>
      </w:r>
      <w:proofErr w:type="gramEnd"/>
      <w:r w:rsidRPr="005E3C9D"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и чтению про себя. Чтение про себя. Осознание смысла произведения при чтении про себя (доступных по </w:t>
      </w:r>
      <w:r w:rsidR="005E3C9D" w:rsidRPr="005E3C9D">
        <w:t>объёму</w:t>
      </w:r>
      <w:r w:rsidRPr="005E3C9D">
        <w:t xml:space="preserve"> и жанру произведений). Определение вида чтения (изучающее, ознакомительное, выборочное), умение находить в тексте необходимую информацию, понимание е</w:t>
      </w:r>
      <w:r w:rsidR="005E3C9D">
        <w:t>е</w:t>
      </w:r>
      <w:r w:rsidRPr="005E3C9D">
        <w:t xml:space="preserve"> особенностей.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Работа с разными видами текста </w:t>
      </w:r>
      <w:r w:rsidRPr="005E3C9D"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 Практическое освоение умения отличать текст от набора предложений. Прогнозирование содержания книги по е</w:t>
      </w:r>
      <w:r w:rsidR="005E3C9D">
        <w:t>ё</w:t>
      </w:r>
      <w:r w:rsidRPr="005E3C9D">
        <w:t xml:space="preserve"> названию и оформлению. 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5E3C9D">
        <w:t>озаглавливание</w:t>
      </w:r>
      <w:proofErr w:type="spellEnd"/>
      <w:r w:rsidRPr="005E3C9D"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Библиографическая культура. </w:t>
      </w:r>
      <w:r w:rsidRPr="005E3C9D">
        <w:t xml:space="preserve">Книга как особый вид искусства. Книга как источник необходимых знаний. Общее представление о первых книгах на Руси и начало </w:t>
      </w:r>
      <w:r w:rsidRPr="005E3C9D">
        <w:lastRenderedPageBreak/>
        <w:t xml:space="preserve">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  <w:proofErr w:type="gramStart"/>
      <w:r w:rsidRPr="005E3C9D">
        <w:t>Умение самостоятельно составить аннотацию Виды информации в книге: научная, художественная (с опорой на внешние показатели книги, еѐ справочно-иллюстративный материал.</w:t>
      </w:r>
      <w:proofErr w:type="gramEnd"/>
      <w:r w:rsidRPr="005E3C9D">
        <w:t xml:space="preserve"> </w:t>
      </w:r>
      <w:proofErr w:type="gramStart"/>
      <w:r w:rsidRPr="005E3C9D"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  <w:r w:rsidRPr="005E3C9D">
        <w:t xml:space="preserve">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Работа с текстом художественного произведения </w:t>
      </w:r>
      <w:r w:rsidRPr="005E3C9D">
        <w:t xml:space="preserve"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</w:t>
      </w:r>
      <w:r w:rsidR="005E3C9D" w:rsidRPr="005E3C9D">
        <w:t>имён</w:t>
      </w:r>
      <w:r w:rsidRPr="005E3C9D">
        <w:t xml:space="preserve"> героев. Освоение разных видов пересказа художественного текста: </w:t>
      </w:r>
      <w:proofErr w:type="gramStart"/>
      <w:r w:rsidRPr="005E3C9D">
        <w:t>подробный</w:t>
      </w:r>
      <w:proofErr w:type="gramEnd"/>
      <w:r w:rsidRPr="005E3C9D">
        <w:t>, выборочный и краткий (передача основных мыслей).</w:t>
      </w:r>
      <w:r w:rsidR="005E3C9D">
        <w:t xml:space="preserve"> </w:t>
      </w:r>
      <w:proofErr w:type="gramStart"/>
      <w:r w:rsidRPr="005E3C9D"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5E3C9D">
        <w:t>озаглавливание</w:t>
      </w:r>
      <w:proofErr w:type="spellEnd"/>
      <w:r w:rsidRPr="005E3C9D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5E3C9D">
        <w:t>озаглавливание</w:t>
      </w:r>
      <w:proofErr w:type="spellEnd"/>
      <w:r w:rsidRPr="005E3C9D"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  <w:r w:rsidRPr="005E3C9D">
        <w:t xml:space="preserve">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</w:t>
      </w:r>
    </w:p>
    <w:p w:rsidR="002737DF" w:rsidRPr="005E3C9D" w:rsidRDefault="002737DF" w:rsidP="005E3C9D">
      <w:pPr>
        <w:pStyle w:val="Default"/>
        <w:contextualSpacing/>
        <w:jc w:val="both"/>
      </w:pPr>
      <w:r w:rsidRPr="005E3C9D">
        <w:rPr>
          <w:b/>
          <w:bCs/>
        </w:rPr>
        <w:t xml:space="preserve">Работа с научно-популярным, учебным и другими текстами </w:t>
      </w:r>
      <w:r w:rsidRPr="005E3C9D"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</w:t>
      </w:r>
      <w:r w:rsidR="005E3C9D" w:rsidRPr="005E3C9D">
        <w:t>приёмами</w:t>
      </w:r>
      <w:r w:rsidRPr="005E3C9D"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5E3C9D">
        <w:t>микротем</w:t>
      </w:r>
      <w:proofErr w:type="spellEnd"/>
      <w:r w:rsidRPr="005E3C9D"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</w:t>
      </w:r>
    </w:p>
    <w:p w:rsidR="002737DF" w:rsidRPr="005E3C9D" w:rsidRDefault="002737DF" w:rsidP="005E3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C9D">
        <w:rPr>
          <w:rFonts w:ascii="Times New Roman" w:hAnsi="Times New Roman" w:cs="Times New Roman"/>
          <w:b/>
          <w:bCs/>
          <w:sz w:val="24"/>
          <w:szCs w:val="24"/>
        </w:rPr>
        <w:t xml:space="preserve">Умение говорить (культура речевого общения) </w:t>
      </w:r>
      <w:r w:rsidRPr="005E3C9D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</w:t>
      </w:r>
    </w:p>
    <w:p w:rsidR="002737DF" w:rsidRPr="005E3C9D" w:rsidRDefault="002737DF" w:rsidP="005E3C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C9D">
        <w:rPr>
          <w:rFonts w:ascii="Times New Roman" w:hAnsi="Times New Roman" w:cs="Times New Roman"/>
          <w:sz w:val="24"/>
          <w:szCs w:val="24"/>
        </w:rPr>
        <w:lastRenderedPageBreak/>
        <w:t xml:space="preserve"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</w:t>
      </w:r>
      <w:proofErr w:type="gramStart"/>
      <w:r w:rsidRPr="005E3C9D">
        <w:rPr>
          <w:rFonts w:ascii="Times New Roman" w:hAnsi="Times New Roman" w:cs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5E3C9D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 </w:t>
      </w:r>
    </w:p>
    <w:p w:rsidR="00F80BB4" w:rsidRPr="006B5EC7" w:rsidRDefault="00F80BB4" w:rsidP="00F80BB4">
      <w:pPr>
        <w:pStyle w:val="Default"/>
        <w:jc w:val="center"/>
        <w:rPr>
          <w:color w:val="auto"/>
          <w:sz w:val="28"/>
          <w:szCs w:val="28"/>
        </w:rPr>
      </w:pPr>
      <w:r w:rsidRPr="006B5EC7">
        <w:rPr>
          <w:b/>
          <w:bCs/>
          <w:sz w:val="28"/>
          <w:szCs w:val="28"/>
        </w:rPr>
        <w:t xml:space="preserve">Критерии оценивания уровня </w:t>
      </w:r>
      <w:proofErr w:type="spellStart"/>
      <w:r w:rsidRPr="006B5EC7">
        <w:rPr>
          <w:b/>
          <w:bCs/>
          <w:sz w:val="28"/>
          <w:szCs w:val="28"/>
        </w:rPr>
        <w:t>обученности</w:t>
      </w:r>
      <w:proofErr w:type="spellEnd"/>
      <w:r w:rsidRPr="006B5EC7">
        <w:rPr>
          <w:b/>
          <w:bCs/>
          <w:sz w:val="28"/>
          <w:szCs w:val="28"/>
        </w:rPr>
        <w:t xml:space="preserve"> </w:t>
      </w:r>
      <w:proofErr w:type="gramStart"/>
      <w:r w:rsidRPr="006B5EC7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6B5EC7" w:rsidRDefault="00F80BB4" w:rsidP="006B5EC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B5EC7">
        <w:rPr>
          <w:b/>
          <w:bCs/>
          <w:color w:val="auto"/>
          <w:sz w:val="28"/>
          <w:szCs w:val="28"/>
        </w:rPr>
        <w:t xml:space="preserve">по литературному чтению на родном </w:t>
      </w:r>
      <w:r w:rsidR="004D49F8">
        <w:rPr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="008D53AA" w:rsidRPr="006B5EC7">
        <w:rPr>
          <w:b/>
          <w:bCs/>
          <w:color w:val="auto"/>
          <w:sz w:val="28"/>
          <w:szCs w:val="28"/>
        </w:rPr>
        <w:t xml:space="preserve"> </w:t>
      </w:r>
      <w:r w:rsidRPr="006B5EC7">
        <w:rPr>
          <w:b/>
          <w:bCs/>
          <w:color w:val="auto"/>
          <w:sz w:val="28"/>
          <w:szCs w:val="28"/>
        </w:rPr>
        <w:t>языке</w:t>
      </w:r>
      <w:r w:rsidR="004D49F8">
        <w:rPr>
          <w:b/>
          <w:bCs/>
          <w:color w:val="auto"/>
          <w:sz w:val="28"/>
          <w:szCs w:val="28"/>
        </w:rPr>
        <w:t xml:space="preserve"> </w:t>
      </w:r>
      <w:r w:rsidR="004D49F8" w:rsidRPr="006B5EC7">
        <w:rPr>
          <w:b/>
          <w:bCs/>
          <w:color w:val="auto"/>
          <w:sz w:val="28"/>
          <w:szCs w:val="28"/>
        </w:rPr>
        <w:t>(русском)</w:t>
      </w:r>
    </w:p>
    <w:p w:rsidR="006B5EC7" w:rsidRDefault="00F80BB4" w:rsidP="006B5EC7">
      <w:pPr>
        <w:pStyle w:val="Default"/>
        <w:jc w:val="both"/>
        <w:rPr>
          <w:rFonts w:eastAsia="Times New Roman"/>
          <w:lang w:eastAsia="ru-RU"/>
        </w:rPr>
      </w:pPr>
      <w:r w:rsidRPr="00F80BB4">
        <w:rPr>
          <w:rFonts w:eastAsia="Times New Roman"/>
          <w:b/>
          <w:bCs/>
          <w:lang w:eastAsia="ru-RU"/>
        </w:rPr>
        <w:t>Текущий контроль</w:t>
      </w:r>
      <w:r w:rsidRPr="00F80BB4">
        <w:rPr>
          <w:rFonts w:eastAsia="Times New Roman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–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</w:t>
      </w:r>
      <w:r>
        <w:rPr>
          <w:rFonts w:eastAsia="Times New Roman"/>
          <w:lang w:eastAsia="ru-RU"/>
        </w:rPr>
        <w:t>стовые задания типа «</w:t>
      </w:r>
      <w:r w:rsidRPr="00F80BB4">
        <w:rPr>
          <w:rFonts w:eastAsia="Times New Roman"/>
          <w:lang w:eastAsia="ru-RU"/>
        </w:rPr>
        <w:t>закончи предложение</w:t>
      </w:r>
      <w:r>
        <w:rPr>
          <w:rFonts w:eastAsia="Times New Roman"/>
          <w:lang w:eastAsia="ru-RU"/>
        </w:rPr>
        <w:t>»</w:t>
      </w:r>
      <w:r w:rsidR="006B5EC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«</w:t>
      </w:r>
      <w:r w:rsidRPr="00F80BB4">
        <w:rPr>
          <w:rFonts w:eastAsia="Times New Roman"/>
          <w:lang w:eastAsia="ru-RU"/>
        </w:rPr>
        <w:t>найди правильный ответ</w:t>
      </w:r>
      <w:r>
        <w:rPr>
          <w:rFonts w:eastAsia="Times New Roman"/>
          <w:lang w:eastAsia="ru-RU"/>
        </w:rPr>
        <w:t>»</w:t>
      </w:r>
      <w:r w:rsidRPr="00F80BB4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«</w:t>
      </w:r>
      <w:r w:rsidRPr="00F80BB4">
        <w:rPr>
          <w:rFonts w:eastAsia="Times New Roman"/>
          <w:lang w:eastAsia="ru-RU"/>
        </w:rPr>
        <w:t>найди ошибку</w:t>
      </w:r>
      <w:r>
        <w:rPr>
          <w:rFonts w:eastAsia="Times New Roman"/>
          <w:lang w:eastAsia="ru-RU"/>
        </w:rPr>
        <w:t>»</w:t>
      </w:r>
      <w:r w:rsidRPr="00F80BB4">
        <w:rPr>
          <w:rFonts w:eastAsia="Times New Roman"/>
          <w:lang w:eastAsia="ru-RU"/>
        </w:rPr>
        <w:t xml:space="preserve"> и т.п.</w:t>
      </w:r>
    </w:p>
    <w:p w:rsidR="006B5EC7" w:rsidRDefault="00F80BB4" w:rsidP="006B5EC7">
      <w:pPr>
        <w:pStyle w:val="Default"/>
        <w:jc w:val="both"/>
        <w:rPr>
          <w:rFonts w:eastAsia="Times New Roman"/>
          <w:lang w:eastAsia="ru-RU"/>
        </w:rPr>
      </w:pPr>
      <w:r w:rsidRPr="00F80BB4">
        <w:rPr>
          <w:rFonts w:eastAsia="Times New Roman"/>
          <w:b/>
          <w:bCs/>
          <w:lang w:eastAsia="ru-RU"/>
        </w:rPr>
        <w:t>Тематический контроль</w:t>
      </w:r>
      <w:r w:rsidRPr="00F80BB4">
        <w:rPr>
          <w:rFonts w:eastAsia="Times New Roman"/>
          <w:lang w:eastAsia="ru-RU"/>
        </w:rPr>
        <w:t xml:space="preserve">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</w:t>
      </w:r>
      <w:r>
        <w:rPr>
          <w:rFonts w:eastAsia="Times New Roman"/>
          <w:lang w:eastAsia="ru-RU"/>
        </w:rPr>
        <w:t>.</w:t>
      </w:r>
    </w:p>
    <w:p w:rsidR="008D53AA" w:rsidRPr="00F80BB4" w:rsidRDefault="00F80BB4" w:rsidP="006B5EC7">
      <w:pPr>
        <w:pStyle w:val="Default"/>
        <w:jc w:val="both"/>
        <w:rPr>
          <w:rFonts w:eastAsia="Times New Roman"/>
          <w:lang w:eastAsia="ru-RU"/>
        </w:rPr>
      </w:pPr>
      <w:r w:rsidRPr="00F80BB4">
        <w:rPr>
          <w:rFonts w:eastAsia="Times New Roman"/>
          <w:b/>
          <w:bCs/>
          <w:lang w:eastAsia="ru-RU"/>
        </w:rPr>
        <w:t>Итоговый контроль по проверке чтения</w:t>
      </w:r>
      <w:r w:rsidRPr="00F80BB4">
        <w:rPr>
          <w:rFonts w:eastAsia="Times New Roman"/>
          <w:lang w:eastAsia="ru-RU"/>
        </w:rPr>
        <w:t xml:space="preserve">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</w:t>
      </w:r>
      <w:r>
        <w:rPr>
          <w:rFonts w:eastAsia="Times New Roman"/>
          <w:lang w:eastAsia="ru-RU"/>
        </w:rPr>
        <w:t>«</w:t>
      </w:r>
      <w:r w:rsidRPr="00F80BB4">
        <w:rPr>
          <w:rFonts w:eastAsia="Times New Roman"/>
          <w:lang w:eastAsia="ru-RU"/>
        </w:rPr>
        <w:t>средней</w:t>
      </w:r>
      <w:r>
        <w:rPr>
          <w:rFonts w:eastAsia="Times New Roman"/>
          <w:lang w:eastAsia="ru-RU"/>
        </w:rPr>
        <w:t>»</w:t>
      </w:r>
      <w:r w:rsidRPr="00F80BB4">
        <w:rPr>
          <w:rFonts w:eastAsia="Times New Roman"/>
          <w:lang w:eastAsia="ru-RU"/>
        </w:rPr>
        <w:t xml:space="preserve">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</w:t>
      </w:r>
      <w:r>
        <w:rPr>
          <w:rFonts w:eastAsia="Times New Roman"/>
          <w:lang w:eastAsia="ru-RU"/>
        </w:rPr>
        <w:t>«</w:t>
      </w:r>
      <w:r w:rsidRPr="00F80BB4">
        <w:rPr>
          <w:rFonts w:eastAsia="Times New Roman"/>
          <w:lang w:eastAsia="ru-RU"/>
        </w:rPr>
        <w:t>про себя</w:t>
      </w:r>
      <w:r>
        <w:rPr>
          <w:rFonts w:eastAsia="Times New Roman"/>
          <w:lang w:eastAsia="ru-RU"/>
        </w:rPr>
        <w:t>»</w:t>
      </w:r>
      <w:r w:rsidRPr="00F80BB4">
        <w:rPr>
          <w:rFonts w:eastAsia="Times New Roman"/>
          <w:lang w:eastAsia="ru-RU"/>
        </w:rPr>
        <w:t xml:space="preserve"> проводится фронтально или группами.</w:t>
      </w:r>
    </w:p>
    <w:p w:rsidR="00F80BB4" w:rsidRPr="00F80BB4" w:rsidRDefault="00F80BB4" w:rsidP="006B5EC7">
      <w:pPr>
        <w:keepNext/>
        <w:keepLines/>
        <w:tabs>
          <w:tab w:val="left" w:pos="709"/>
        </w:tabs>
        <w:spacing w:after="0" w:line="240" w:lineRule="auto"/>
        <w:ind w:right="5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54"/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(текущий и контрольный) и проверочная работа (текущая и контрольная)</w:t>
      </w:r>
      <w:bookmarkEnd w:id="1"/>
    </w:p>
    <w:p w:rsidR="00F80BB4" w:rsidRPr="00F80BB4" w:rsidRDefault="00F80BB4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выполнено 90 -100% (более 3/4 заданий);</w:t>
      </w:r>
    </w:p>
    <w:p w:rsidR="00F80BB4" w:rsidRPr="00F80BB4" w:rsidRDefault="00F80BB4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выполнено более 70% (3/4 заданий);</w:t>
      </w:r>
    </w:p>
    <w:p w:rsidR="00F80BB4" w:rsidRPr="00F80BB4" w:rsidRDefault="00F80BB4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50% - 70% (1/2 заданий);</w:t>
      </w:r>
    </w:p>
    <w:p w:rsidR="006B5EC7" w:rsidRDefault="00F80BB4" w:rsidP="006B5EC7">
      <w:pPr>
        <w:tabs>
          <w:tab w:val="left" w:pos="709"/>
        </w:tabs>
        <w:spacing w:after="30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выполнено мене 50% (менее 1/2 заданий).</w:t>
      </w:r>
      <w:bookmarkStart w:id="2" w:name="bookmark55"/>
    </w:p>
    <w:p w:rsidR="006B5EC7" w:rsidRDefault="00F80BB4" w:rsidP="006B5EC7">
      <w:pPr>
        <w:tabs>
          <w:tab w:val="left" w:pos="709"/>
        </w:tabs>
        <w:spacing w:after="30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</w:t>
      </w:r>
      <w:bookmarkEnd w:id="2"/>
    </w:p>
    <w:p w:rsidR="006B5EC7" w:rsidRDefault="00F80BB4" w:rsidP="006B5EC7">
      <w:pPr>
        <w:tabs>
          <w:tab w:val="left" w:pos="709"/>
        </w:tabs>
        <w:spacing w:after="30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ответ </w:t>
      </w:r>
      <w:proofErr w:type="gramStart"/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представлять собой развёрнутое, связное, логически последовательное сообщение на определенную тему.</w:t>
      </w:r>
      <w:r w:rsidR="006B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ответа обучающегося следует руководствоваться следующими критериями:</w:t>
      </w:r>
    </w:p>
    <w:p w:rsidR="006B5EC7" w:rsidRDefault="006B5EC7" w:rsidP="006B5EC7">
      <w:pPr>
        <w:tabs>
          <w:tab w:val="left" w:pos="709"/>
        </w:tabs>
        <w:spacing w:after="30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правильность ответа;</w:t>
      </w:r>
    </w:p>
    <w:p w:rsidR="00F80BB4" w:rsidRPr="006B5EC7" w:rsidRDefault="006B5EC7" w:rsidP="006B5EC7">
      <w:pPr>
        <w:tabs>
          <w:tab w:val="left" w:pos="709"/>
        </w:tabs>
        <w:spacing w:after="30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80BB4" w:rsidRPr="006B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осознанности, понимания изученного;</w:t>
      </w:r>
    </w:p>
    <w:p w:rsidR="00F80BB4" w:rsidRPr="006B5EC7" w:rsidRDefault="006B5EC7" w:rsidP="006B5EC7">
      <w:pPr>
        <w:spacing w:after="30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80BB4" w:rsidRPr="006B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языковое оформление ответа.</w:t>
      </w:r>
    </w:p>
    <w:p w:rsidR="00F80BB4" w:rsidRPr="00F80BB4" w:rsidRDefault="00F80BB4" w:rsidP="00091621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обучающийся:</w:t>
      </w:r>
    </w:p>
    <w:p w:rsidR="00F80BB4" w:rsidRPr="00F80BB4" w:rsidRDefault="00F80BB4" w:rsidP="00091621">
      <w:pPr>
        <w:numPr>
          <w:ilvl w:val="2"/>
          <w:numId w:val="3"/>
        </w:numPr>
        <w:tabs>
          <w:tab w:val="left" w:pos="709"/>
          <w:tab w:val="left" w:pos="927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правильно излагает изученный материал;</w:t>
      </w:r>
    </w:p>
    <w:p w:rsidR="00F80BB4" w:rsidRPr="00F80BB4" w:rsidRDefault="00F80BB4" w:rsidP="00091621">
      <w:pPr>
        <w:numPr>
          <w:ilvl w:val="2"/>
          <w:numId w:val="3"/>
        </w:numPr>
        <w:tabs>
          <w:tab w:val="left" w:pos="709"/>
          <w:tab w:val="left" w:pos="1105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F80BB4" w:rsidRPr="00F80BB4" w:rsidRDefault="00F80BB4" w:rsidP="00091621">
      <w:pPr>
        <w:numPr>
          <w:ilvl w:val="2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материал последовательно и правильно с точки зрения норм литературного языка.</w:t>
      </w:r>
    </w:p>
    <w:p w:rsidR="00F80BB4" w:rsidRPr="00F80BB4" w:rsidRDefault="00F80BB4" w:rsidP="00091621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дает ответ, удовлетворяющий тем же требованиям, что и для оценки 5, но допускает 1-2 ошибки.</w:t>
      </w:r>
    </w:p>
    <w:p w:rsidR="00F80BB4" w:rsidRPr="00F80BB4" w:rsidRDefault="00F80BB4" w:rsidP="00091621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обнаруживает знание и понимание основных положений данной темы, но:</w:t>
      </w:r>
    </w:p>
    <w:p w:rsidR="00F80BB4" w:rsidRPr="00F80BB4" w:rsidRDefault="00F80BB4" w:rsidP="00091621">
      <w:pPr>
        <w:pStyle w:val="a6"/>
        <w:numPr>
          <w:ilvl w:val="3"/>
          <w:numId w:val="3"/>
        </w:numPr>
        <w:tabs>
          <w:tab w:val="left" w:pos="142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излагает материал неполно, допускает неточности в ответе;</w:t>
      </w:r>
    </w:p>
    <w:p w:rsidR="00F80BB4" w:rsidRPr="00F80BB4" w:rsidRDefault="00F80BB4" w:rsidP="00091621">
      <w:pPr>
        <w:numPr>
          <w:ilvl w:val="3"/>
          <w:numId w:val="3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умеет обосновывать свои суждения и приводить свои примеры;</w:t>
      </w:r>
    </w:p>
    <w:p w:rsidR="00F80BB4" w:rsidRPr="00F80BB4" w:rsidRDefault="00F80BB4" w:rsidP="00091621">
      <w:pPr>
        <w:numPr>
          <w:ilvl w:val="3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материал непоследовательно и допускает ошибки в языковом оформлении </w:t>
      </w:r>
      <w:proofErr w:type="gramStart"/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излагаемого</w:t>
      </w:r>
      <w:proofErr w:type="gramEnd"/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EC7" w:rsidRDefault="00F80BB4" w:rsidP="00091621">
      <w:pPr>
        <w:tabs>
          <w:tab w:val="left" w:pos="709"/>
        </w:tabs>
        <w:spacing w:after="34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обнаруживает незнание большей части соответствующего раздела изучаемого материала, беспорядочно и неуверенно излагает материал.</w:t>
      </w:r>
      <w:bookmarkStart w:id="3" w:name="bookmark57"/>
    </w:p>
    <w:p w:rsidR="00F80BB4" w:rsidRDefault="00F80BB4" w:rsidP="006B5EC7">
      <w:pPr>
        <w:tabs>
          <w:tab w:val="left" w:pos="709"/>
        </w:tabs>
        <w:spacing w:after="34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наизусть </w:t>
      </w:r>
    </w:p>
    <w:bookmarkEnd w:id="3"/>
    <w:p w:rsidR="00F80BB4" w:rsidRDefault="00F80BB4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твердо, без подсказок, знает наизусть, выразительно читает. </w:t>
      </w:r>
    </w:p>
    <w:p w:rsidR="008D53AA" w:rsidRDefault="00F80BB4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стихотворение наизусть, но допускает при чтении перестановку слов, самостоятельно исправляет допущенные неточности. </w:t>
      </w:r>
      <w:r w:rsidR="008D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0BB4" w:rsidRPr="00F80BB4" w:rsidRDefault="008D53AA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80BB4"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наизусть, но при чтении обнаруживает нетвердое усвоение текста.</w:t>
      </w:r>
    </w:p>
    <w:p w:rsidR="00F80BB4" w:rsidRPr="00F80BB4" w:rsidRDefault="008D53AA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80BB4"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нарушает последовательность при чтении, частично воспроизводит текст.</w:t>
      </w:r>
    </w:p>
    <w:p w:rsidR="00F80BB4" w:rsidRPr="00F80BB4" w:rsidRDefault="00F80BB4" w:rsidP="006B5EC7">
      <w:pPr>
        <w:keepNext/>
        <w:keepLines/>
        <w:tabs>
          <w:tab w:val="left" w:pos="709"/>
        </w:tabs>
        <w:spacing w:after="0" w:line="240" w:lineRule="auto"/>
        <w:ind w:right="57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58"/>
      <w:r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Выразительное чтение стихотворения и прозаического произведения</w:t>
      </w:r>
      <w:bookmarkEnd w:id="4"/>
    </w:p>
    <w:p w:rsidR="00F80BB4" w:rsidRPr="00F80BB4" w:rsidRDefault="00F80BB4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выразительному чтению.</w:t>
      </w:r>
    </w:p>
    <w:p w:rsidR="00F80BB4" w:rsidRPr="00F80BB4" w:rsidRDefault="006B5EC7" w:rsidP="006B5EC7">
      <w:pPr>
        <w:tabs>
          <w:tab w:val="left" w:pos="709"/>
          <w:tab w:val="left" w:pos="994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постановка логического ударения.</w:t>
      </w:r>
    </w:p>
    <w:p w:rsidR="00F80BB4" w:rsidRPr="00F80BB4" w:rsidRDefault="006B5EC7" w:rsidP="006B5EC7">
      <w:pPr>
        <w:tabs>
          <w:tab w:val="left" w:pos="709"/>
          <w:tab w:val="left" w:pos="1023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пауз.</w:t>
      </w:r>
    </w:p>
    <w:p w:rsidR="00F80BB4" w:rsidRPr="00F80BB4" w:rsidRDefault="006B5EC7" w:rsidP="006B5EC7">
      <w:pPr>
        <w:tabs>
          <w:tab w:val="left" w:pos="709"/>
          <w:tab w:val="left" w:pos="1014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выбор темпа.</w:t>
      </w:r>
    </w:p>
    <w:p w:rsidR="00F80BB4" w:rsidRPr="00F80BB4" w:rsidRDefault="006B5EC7" w:rsidP="006B5EC7">
      <w:pPr>
        <w:tabs>
          <w:tab w:val="left" w:pos="709"/>
          <w:tab w:val="left" w:pos="1028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нужной интонации.</w:t>
      </w:r>
    </w:p>
    <w:p w:rsidR="00F80BB4" w:rsidRPr="00F80BB4" w:rsidRDefault="006B5EC7" w:rsidP="006B5EC7">
      <w:pPr>
        <w:tabs>
          <w:tab w:val="left" w:pos="709"/>
          <w:tab w:val="left" w:pos="1014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Безошибочное чтение.</w:t>
      </w:r>
    </w:p>
    <w:p w:rsidR="00F80BB4" w:rsidRPr="008D53AA" w:rsidRDefault="008D53AA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правильно все требования.</w:t>
      </w:r>
    </w:p>
    <w:p w:rsidR="00F80BB4" w:rsidRPr="00F80BB4" w:rsidRDefault="008D53AA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соблюдены 1-2 требования.</w:t>
      </w:r>
    </w:p>
    <w:p w:rsidR="00F80BB4" w:rsidRPr="00F80BB4" w:rsidRDefault="008D53AA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по трем требованиям.</w:t>
      </w:r>
    </w:p>
    <w:p w:rsidR="00F80BB4" w:rsidRPr="00F80BB4" w:rsidRDefault="008D53AA" w:rsidP="006B5EC7">
      <w:pPr>
        <w:tabs>
          <w:tab w:val="left" w:pos="709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80BB4" w:rsidRPr="00F8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более</w:t>
      </w:r>
      <w:proofErr w:type="gramStart"/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F80BB4" w:rsidRPr="00F8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 трем требованиям.</w:t>
      </w:r>
    </w:p>
    <w:p w:rsidR="00F80BB4" w:rsidRPr="003C1509" w:rsidRDefault="00F80BB4" w:rsidP="006B5EC7">
      <w:pPr>
        <w:keepNext/>
        <w:keepLines/>
        <w:tabs>
          <w:tab w:val="left" w:pos="709"/>
        </w:tabs>
        <w:spacing w:after="0" w:line="240" w:lineRule="auto"/>
        <w:ind w:right="57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59"/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по ролям</w:t>
      </w:r>
      <w:bookmarkEnd w:id="5"/>
    </w:p>
    <w:p w:rsidR="00F80BB4" w:rsidRPr="003C1509" w:rsidRDefault="00F80BB4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чтению по ролям.</w:t>
      </w:r>
    </w:p>
    <w:p w:rsidR="00F80BB4" w:rsidRPr="003C1509" w:rsidRDefault="006B5EC7" w:rsidP="006B5EC7">
      <w:pPr>
        <w:tabs>
          <w:tab w:val="left" w:pos="709"/>
          <w:tab w:val="left" w:pos="97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начинать читать свои слова.</w:t>
      </w:r>
    </w:p>
    <w:p w:rsidR="00F80BB4" w:rsidRPr="003C1509" w:rsidRDefault="006B5EC7" w:rsidP="006B5EC7">
      <w:pPr>
        <w:tabs>
          <w:tab w:val="left" w:pos="709"/>
          <w:tab w:val="left" w:pos="98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правильную интонацию.</w:t>
      </w:r>
    </w:p>
    <w:p w:rsidR="00F80BB4" w:rsidRPr="003C1509" w:rsidRDefault="006B5EC7" w:rsidP="006B5EC7">
      <w:pPr>
        <w:tabs>
          <w:tab w:val="left" w:pos="709"/>
          <w:tab w:val="left" w:pos="98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безошибочно.</w:t>
      </w:r>
    </w:p>
    <w:p w:rsidR="00F80BB4" w:rsidRPr="003C1509" w:rsidRDefault="006B5EC7" w:rsidP="006B5EC7">
      <w:pPr>
        <w:tabs>
          <w:tab w:val="left" w:pos="709"/>
          <w:tab w:val="left" w:pos="99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выразительно.</w:t>
      </w:r>
    </w:p>
    <w:p w:rsidR="00F80BB4" w:rsidRPr="003C1509" w:rsidRDefault="008D53AA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80BB4"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80BB4"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все требования.</w:t>
      </w:r>
    </w:p>
    <w:p w:rsidR="00F80BB4" w:rsidRPr="003C1509" w:rsidRDefault="008D53AA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ошибки по одному какому-то требованию.</w:t>
      </w:r>
    </w:p>
    <w:p w:rsidR="00F80BB4" w:rsidRPr="003C1509" w:rsidRDefault="008D53AA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ошибки по двум требованиям.</w:t>
      </w:r>
    </w:p>
    <w:p w:rsidR="00F80BB4" w:rsidRPr="003C1509" w:rsidRDefault="008D53AA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80BB4"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по трем требованиям.</w:t>
      </w:r>
    </w:p>
    <w:p w:rsidR="00F80BB4" w:rsidRPr="003C1509" w:rsidRDefault="00F80BB4" w:rsidP="006B5EC7">
      <w:pPr>
        <w:keepNext/>
        <w:keepLines/>
        <w:tabs>
          <w:tab w:val="left" w:pos="709"/>
        </w:tabs>
        <w:spacing w:after="0" w:line="240" w:lineRule="auto"/>
        <w:ind w:right="5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60"/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</w:t>
      </w:r>
      <w:bookmarkEnd w:id="6"/>
    </w:p>
    <w:p w:rsidR="00F80BB4" w:rsidRPr="003C1509" w:rsidRDefault="008D53AA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80BB4"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примером из текста.</w:t>
      </w:r>
    </w:p>
    <w:p w:rsidR="00F80BB4" w:rsidRPr="003C1509" w:rsidRDefault="008D53AA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="00F80BB4"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 1-2 ошибки.</w:t>
      </w:r>
    </w:p>
    <w:p w:rsidR="00F80BB4" w:rsidRPr="003C1509" w:rsidRDefault="008D53AA" w:rsidP="006B5EC7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F80BB4" w:rsidRDefault="008D53AA" w:rsidP="006B5EC7">
      <w:pPr>
        <w:tabs>
          <w:tab w:val="left" w:pos="709"/>
        </w:tabs>
        <w:spacing w:after="30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="00F80BB4" w:rsidRPr="003C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80BB4" w:rsidRPr="003C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передать содержание прочитанного.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3E0F" w:rsidRPr="005E3C9D" w:rsidRDefault="000C3E0F" w:rsidP="006B5E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проектной и исследовательской  деятельности</w:t>
      </w:r>
    </w:p>
    <w:p w:rsidR="000C3E0F" w:rsidRPr="005E3C9D" w:rsidRDefault="000C3E0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результатов работы обучающихся над проектом необходимо учесть все компоненты проектной деятельности: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содержательный компонент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компонент;</w:t>
      </w:r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результативный компонент</w:t>
      </w:r>
      <w:r w:rsidRPr="005E3C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C3E0F" w:rsidRPr="005E3C9D" w:rsidRDefault="000C3E0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</w:t>
      </w:r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содержательного компонента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принимаются  во внимание следующие критерии: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значимость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выдвинутой проблемы и ее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адекватность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изучаемой  тематике;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правильность выбора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методов исследования;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глубина раскрытия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использование знаний из других областей;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доказательность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 решений;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аргументации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 и заключений.</w:t>
      </w:r>
    </w:p>
    <w:p w:rsidR="000C3E0F" w:rsidRPr="005E3C9D" w:rsidRDefault="000C3E0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</w:t>
      </w:r>
      <w:proofErr w:type="spellStart"/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компонента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во  внимание: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степень участия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исполнителя в ходе выполнения проекта;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 взаимодействия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проекта.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оценивании </w:t>
      </w:r>
      <w:r w:rsidRPr="005E3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результативного компонента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учитываются  такие критерии, как: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качество формы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 и оформления проекта;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содержательность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аргументированность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на вопросы  оппонентов;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грамотность изложения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исследования и его результатов;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представляемого проекта.</w:t>
      </w:r>
    </w:p>
    <w:p w:rsidR="000C3E0F" w:rsidRPr="005E3C9D" w:rsidRDefault="000C3E0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баллов при оценивании каждого компонента: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7322"/>
      </w:tblGrid>
      <w:tr w:rsidR="000C3E0F" w:rsidRPr="005E3C9D" w:rsidTr="000C3E0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данного компонента в проекте</w:t>
            </w:r>
          </w:p>
        </w:tc>
      </w:tr>
      <w:tr w:rsidR="000C3E0F" w:rsidRPr="005E3C9D" w:rsidTr="000C3E0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данного компонента в проекте</w:t>
            </w:r>
          </w:p>
        </w:tc>
      </w:tr>
      <w:tr w:rsidR="000C3E0F" w:rsidRPr="005E3C9D" w:rsidTr="000C3E0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балла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представления данного компонента в проекте</w:t>
            </w:r>
          </w:p>
        </w:tc>
      </w:tr>
    </w:tbl>
    <w:p w:rsidR="000C3E0F" w:rsidRPr="005E3C9D" w:rsidRDefault="000C3E0F" w:rsidP="006B5E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проектной и исследовательской деятельности </w:t>
      </w:r>
      <w:proofErr w:type="gramStart"/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1"/>
        <w:gridCol w:w="4490"/>
        <w:gridCol w:w="1151"/>
      </w:tblGrid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</w:t>
            </w: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проектной деятельности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отдельных характеристик</w:t>
            </w: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компонента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Содержательный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выдвинутой проблемы и ее</w:t>
            </w: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адекватность изучаемой тематике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выбора используемых методов исследования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раскрытия проблемы, использование знаний из других областей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Доказательность принимаемых решений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аргументированных выводов и заключений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индивидуального участия каждого исполнителя в ходе выполнения проекта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0C3E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взаимодействия участников проекта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</w:tbl>
    <w:p w:rsidR="000C3E0F" w:rsidRPr="005E3C9D" w:rsidRDefault="000C3E0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8"/>
        <w:gridCol w:w="4623"/>
        <w:gridCol w:w="1400"/>
      </w:tblGrid>
      <w:tr w:rsidR="000C3E0F" w:rsidRPr="005E3C9D" w:rsidTr="00910F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</w:t>
            </w: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отдельных характеристик</w:t>
            </w: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компонента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C3E0F" w:rsidRPr="005E3C9D" w:rsidTr="00910F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Результативный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предъявления проекта и качество его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910F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910F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Содержательность и аргументированность</w:t>
            </w: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ответов на вопросы оппонентов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910F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изложение самого хода исследования</w:t>
            </w: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интерпретация его результатов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910F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Новизна представляемого 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0–2</w:t>
            </w:r>
          </w:p>
        </w:tc>
      </w:tr>
      <w:tr w:rsidR="000C3E0F" w:rsidRPr="005E3C9D" w:rsidTr="00910F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Максимальный балл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C3E0F" w:rsidRPr="005E3C9D" w:rsidRDefault="000C3E0F" w:rsidP="006B5E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0C3E0F" w:rsidRPr="005E3C9D" w:rsidRDefault="000C3E0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Шкала перевода баллов в отметку: </w:t>
      </w:r>
    </w:p>
    <w:p w:rsidR="006B5EC7" w:rsidRDefault="000C3E0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0–6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</w:t>
      </w:r>
      <w:r w:rsidRPr="005E3C9D">
        <w:rPr>
          <w:rFonts w:ascii="Times New Roman" w:hAnsi="Times New Roman" w:cs="Times New Roman"/>
          <w:i/>
          <w:sz w:val="24"/>
          <w:szCs w:val="24"/>
        </w:rPr>
        <w:t>–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«неудовлетворительно»;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7–12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</w:t>
      </w:r>
      <w:r w:rsidRPr="005E3C9D">
        <w:rPr>
          <w:rFonts w:ascii="Times New Roman" w:hAnsi="Times New Roman" w:cs="Times New Roman"/>
          <w:i/>
          <w:sz w:val="24"/>
          <w:szCs w:val="24"/>
        </w:rPr>
        <w:t>–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«удовлетворительно»;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13–18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</w:t>
      </w:r>
      <w:r w:rsidRPr="005E3C9D">
        <w:rPr>
          <w:rFonts w:ascii="Times New Roman" w:hAnsi="Times New Roman" w:cs="Times New Roman"/>
          <w:i/>
          <w:sz w:val="24"/>
          <w:szCs w:val="24"/>
        </w:rPr>
        <w:t>–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«хорошо»;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19–24 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 </w:t>
      </w:r>
      <w:r w:rsidRPr="005E3C9D">
        <w:rPr>
          <w:rFonts w:ascii="Times New Roman" w:hAnsi="Times New Roman" w:cs="Times New Roman"/>
          <w:i/>
          <w:sz w:val="24"/>
          <w:szCs w:val="24"/>
        </w:rPr>
        <w:t>–</w:t>
      </w:r>
      <w:r w:rsidRPr="005E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«отлично».</w:t>
      </w:r>
      <w:proofErr w:type="gramEnd"/>
    </w:p>
    <w:p w:rsidR="00B476AF" w:rsidRDefault="00B476A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6AF" w:rsidRDefault="00B476A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6AF" w:rsidRDefault="00B476AF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36A" w:rsidRPr="0074236A" w:rsidRDefault="0074236A" w:rsidP="0074236A">
      <w:pPr>
        <w:pStyle w:val="a4"/>
        <w:spacing w:before="0" w:beforeAutospacing="0" w:after="135" w:afterAutospacing="0"/>
        <w:jc w:val="center"/>
        <w:rPr>
          <w:rStyle w:val="a5"/>
          <w:color w:val="000000"/>
        </w:rPr>
      </w:pPr>
      <w:r w:rsidRPr="0074236A">
        <w:rPr>
          <w:rStyle w:val="a5"/>
          <w:color w:val="000000"/>
        </w:rPr>
        <w:t xml:space="preserve">Промежуточная контрольная работа по литературному чтению на родном языке    </w:t>
      </w:r>
    </w:p>
    <w:p w:rsidR="0074236A" w:rsidRPr="0074236A" w:rsidRDefault="0074236A" w:rsidP="0074236A">
      <w:pPr>
        <w:pStyle w:val="a4"/>
        <w:spacing w:before="0" w:beforeAutospacing="0" w:after="135" w:afterAutospacing="0"/>
        <w:jc w:val="center"/>
        <w:rPr>
          <w:rStyle w:val="a5"/>
          <w:color w:val="000000"/>
        </w:rPr>
      </w:pPr>
      <w:r w:rsidRPr="0074236A">
        <w:rPr>
          <w:rStyle w:val="a5"/>
          <w:color w:val="000000"/>
        </w:rPr>
        <w:t>2 класс «Школа России»</w:t>
      </w:r>
    </w:p>
    <w:p w:rsidR="0074236A" w:rsidRPr="0074236A" w:rsidRDefault="0074236A" w:rsidP="0074236A">
      <w:pPr>
        <w:pStyle w:val="a4"/>
        <w:spacing w:before="0" w:beforeAutospacing="0" w:after="135" w:afterAutospacing="0"/>
        <w:jc w:val="center"/>
        <w:rPr>
          <w:rStyle w:val="a5"/>
          <w:color w:val="000000"/>
        </w:rPr>
      </w:pPr>
      <w:r w:rsidRPr="0074236A">
        <w:rPr>
          <w:rStyle w:val="a5"/>
          <w:color w:val="000000"/>
        </w:rPr>
        <w:t>2019-2020 учебный год</w:t>
      </w:r>
    </w:p>
    <w:p w:rsidR="0074236A" w:rsidRP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  <w:r w:rsidRPr="0074236A">
        <w:rPr>
          <w:b/>
          <w:color w:val="000000"/>
        </w:rPr>
        <w:t>1 вариант.</w:t>
      </w:r>
    </w:p>
    <w:p w:rsidR="0074236A" w:rsidRPr="0074236A" w:rsidRDefault="0074236A" w:rsidP="0074236A">
      <w:pPr>
        <w:pStyle w:val="a4"/>
        <w:shd w:val="clear" w:color="auto" w:fill="FFFFFF" w:themeFill="background1"/>
        <w:contextualSpacing/>
      </w:pPr>
      <w:r w:rsidRPr="0074236A">
        <w:rPr>
          <w:b/>
          <w:i/>
          <w:color w:val="000000"/>
          <w:u w:val="single"/>
        </w:rPr>
        <w:t>1)</w:t>
      </w:r>
      <w:r w:rsidRPr="0074236A">
        <w:t xml:space="preserve"> 1. Кто автор произведения «Кошкин дом»? </w:t>
      </w:r>
    </w:p>
    <w:p w:rsidR="0074236A" w:rsidRPr="0074236A" w:rsidRDefault="0074236A" w:rsidP="0074236A">
      <w:pPr>
        <w:pStyle w:val="a4"/>
        <w:shd w:val="clear" w:color="auto" w:fill="FFFFFF" w:themeFill="background1"/>
        <w:contextualSpacing/>
      </w:pPr>
      <w:r w:rsidRPr="0074236A">
        <w:t xml:space="preserve">2. Куда отправился доктор Айболит по телеграмме? </w:t>
      </w:r>
      <w:r w:rsidRPr="0074236A">
        <w:br/>
        <w:t xml:space="preserve">3. Жених Мухи-цокотухи. </w:t>
      </w:r>
      <w:r w:rsidRPr="0074236A">
        <w:br/>
        <w:t xml:space="preserve">4. Из чего сварил кашу хитрый солдат? </w:t>
      </w:r>
      <w:r w:rsidRPr="0074236A">
        <w:br/>
        <w:t xml:space="preserve">5. Кого поймал в проруби Емеля? </w:t>
      </w:r>
    </w:p>
    <w:p w:rsidR="0074236A" w:rsidRPr="0074236A" w:rsidRDefault="0074236A" w:rsidP="0074236A">
      <w:pPr>
        <w:pStyle w:val="a4"/>
        <w:shd w:val="clear" w:color="auto" w:fill="FFFFFF" w:themeFill="background1"/>
        <w:rPr>
          <w:color w:val="000000"/>
        </w:rPr>
      </w:pPr>
      <w:r w:rsidRPr="0074236A">
        <w:br/>
      </w:r>
      <w:r w:rsidRPr="0074236A">
        <w:rPr>
          <w:rStyle w:val="a7"/>
          <w:b/>
          <w:color w:val="000000"/>
          <w:u w:val="single"/>
        </w:rPr>
        <w:t>2)</w:t>
      </w:r>
      <w:r w:rsidRPr="0074236A">
        <w:rPr>
          <w:color w:val="000000"/>
        </w:rPr>
        <w:t>1. Летела стрела и попала в болото,</w:t>
      </w:r>
      <w:r w:rsidRPr="0074236A">
        <w:rPr>
          <w:color w:val="000000"/>
        </w:rPr>
        <w:br/>
        <w:t>А в этом болоте поймал её кто-то.</w:t>
      </w:r>
      <w:r w:rsidRPr="0074236A">
        <w:rPr>
          <w:color w:val="000000"/>
        </w:rPr>
        <w:br/>
        <w:t>Кто распростился с зелёною кожей,</w:t>
      </w:r>
      <w:r w:rsidRPr="0074236A">
        <w:rPr>
          <w:color w:val="000000"/>
        </w:rPr>
        <w:br/>
        <w:t xml:space="preserve">Сделался мигом красивой, пригожей? 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4236A">
        <w:rPr>
          <w:sz w:val="24"/>
          <w:szCs w:val="24"/>
        </w:rPr>
        <w:t>2</w:t>
      </w:r>
      <w:r w:rsidRPr="0074236A">
        <w:rPr>
          <w:rFonts w:ascii="Times New Roman" w:hAnsi="Times New Roman" w:cs="Times New Roman"/>
          <w:sz w:val="24"/>
          <w:szCs w:val="24"/>
        </w:rPr>
        <w:t xml:space="preserve">. </w:t>
      </w:r>
      <w:r w:rsidRPr="0074236A">
        <w:rPr>
          <w:rFonts w:ascii="Times New Roman" w:hAnsi="Times New Roman" w:cs="Times New Roman"/>
          <w:sz w:val="24"/>
          <w:szCs w:val="24"/>
          <w:lang w:eastAsia="ru-RU"/>
        </w:rPr>
        <w:t>«Бабке с дедом повезло: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4236A">
        <w:rPr>
          <w:rFonts w:ascii="Times New Roman" w:hAnsi="Times New Roman" w:cs="Times New Roman"/>
          <w:sz w:val="24"/>
          <w:szCs w:val="24"/>
          <w:lang w:eastAsia="ru-RU"/>
        </w:rPr>
        <w:t>Много снегу намело.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4236A">
        <w:rPr>
          <w:rFonts w:ascii="Times New Roman" w:hAnsi="Times New Roman" w:cs="Times New Roman"/>
          <w:sz w:val="24"/>
          <w:szCs w:val="24"/>
          <w:lang w:eastAsia="ru-RU"/>
        </w:rPr>
        <w:t>И слепили себе дочь,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4236A">
        <w:rPr>
          <w:rFonts w:ascii="Times New Roman" w:hAnsi="Times New Roman" w:cs="Times New Roman"/>
          <w:sz w:val="24"/>
          <w:szCs w:val="24"/>
          <w:lang w:eastAsia="ru-RU"/>
        </w:rPr>
        <w:t>Чтобы им могла помочь.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4236A">
        <w:rPr>
          <w:rFonts w:ascii="Times New Roman" w:hAnsi="Times New Roman" w:cs="Times New Roman"/>
          <w:sz w:val="24"/>
          <w:szCs w:val="24"/>
          <w:lang w:eastAsia="ru-RU"/>
        </w:rPr>
        <w:t>Но весна красна настала,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4236A">
        <w:rPr>
          <w:rFonts w:ascii="Times New Roman" w:hAnsi="Times New Roman" w:cs="Times New Roman"/>
          <w:sz w:val="24"/>
          <w:szCs w:val="24"/>
          <w:lang w:eastAsia="ru-RU"/>
        </w:rPr>
        <w:t>Без следа их дочь пропала»   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36A" w:rsidRPr="0074236A" w:rsidRDefault="0074236A" w:rsidP="0074236A">
      <w:pPr>
        <w:pStyle w:val="a8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4236A">
        <w:rPr>
          <w:rFonts w:ascii="Times New Roman" w:hAnsi="Times New Roman" w:cs="Times New Roman"/>
          <w:b/>
          <w:sz w:val="24"/>
          <w:szCs w:val="24"/>
        </w:rPr>
        <w:t>3)</w:t>
      </w:r>
      <w:r w:rsidRPr="0074236A">
        <w:rPr>
          <w:rFonts w:ascii="Times New Roman" w:hAnsi="Times New Roman" w:cs="Times New Roman"/>
          <w:sz w:val="24"/>
          <w:szCs w:val="24"/>
        </w:rPr>
        <w:t>1. Как называется сказка Чуковского, в которой есть такие слова:</w:t>
      </w:r>
      <w:r w:rsidRPr="0074236A">
        <w:rPr>
          <w:rFonts w:ascii="Times New Roman" w:hAnsi="Times New Roman" w:cs="Times New Roman"/>
          <w:sz w:val="24"/>
          <w:szCs w:val="24"/>
        </w:rPr>
        <w:br/>
        <w:t>Море пламенем горит,</w:t>
      </w:r>
      <w:r w:rsidRPr="0074236A">
        <w:rPr>
          <w:rFonts w:ascii="Times New Roman" w:hAnsi="Times New Roman" w:cs="Times New Roman"/>
          <w:sz w:val="24"/>
          <w:szCs w:val="24"/>
        </w:rPr>
        <w:br/>
        <w:t xml:space="preserve">Выбежал из моря кит. </w:t>
      </w:r>
      <w:r w:rsidRPr="0074236A">
        <w:rPr>
          <w:rFonts w:ascii="Times New Roman" w:hAnsi="Times New Roman" w:cs="Times New Roman"/>
          <w:sz w:val="24"/>
          <w:szCs w:val="24"/>
        </w:rPr>
        <w:br/>
      </w:r>
    </w:p>
    <w:p w:rsidR="0074236A" w:rsidRPr="0074236A" w:rsidRDefault="0074236A" w:rsidP="0074236A">
      <w:pPr>
        <w:pStyle w:val="a8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4) </w:t>
      </w: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басни взяты эти строки?</w:t>
      </w:r>
    </w:p>
    <w:p w:rsidR="0074236A" w:rsidRPr="0074236A" w:rsidRDefault="0074236A" w:rsidP="0074236A">
      <w:pPr>
        <w:shd w:val="clear" w:color="auto" w:fill="FFFFFF"/>
        <w:spacing w:after="0" w:line="240" w:lineRule="auto"/>
        <w:ind w:firstLine="420"/>
        <w:outlineLvl w:val="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«Не оставь меня, кум милый!</w:t>
      </w:r>
    </w:p>
    <w:p w:rsidR="0074236A" w:rsidRPr="0074236A" w:rsidRDefault="0074236A" w:rsidP="0074236A">
      <w:pPr>
        <w:shd w:val="clear" w:color="auto" w:fill="FFFFFF"/>
        <w:spacing w:after="0" w:line="240" w:lineRule="auto"/>
        <w:ind w:firstLine="855"/>
        <w:outlineLvl w:val="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ты мне собраться с силой</w:t>
      </w:r>
    </w:p>
    <w:p w:rsidR="0074236A" w:rsidRPr="0074236A" w:rsidRDefault="0074236A" w:rsidP="0074236A">
      <w:pPr>
        <w:shd w:val="clear" w:color="auto" w:fill="FFFFFF"/>
        <w:spacing w:after="0" w:line="240" w:lineRule="auto"/>
        <w:ind w:firstLine="855"/>
        <w:outlineLvl w:val="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вешних только дней</w:t>
      </w:r>
    </w:p>
    <w:p w:rsidR="0074236A" w:rsidRPr="0074236A" w:rsidRDefault="0074236A" w:rsidP="0074236A">
      <w:pPr>
        <w:shd w:val="clear" w:color="auto" w:fill="FFFFFF"/>
        <w:spacing w:after="0" w:line="240" w:lineRule="auto"/>
        <w:ind w:firstLine="855"/>
        <w:outlineLvl w:val="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Прокорми и обогрей!»  </w:t>
      </w: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23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5)«Угадай писателя по его портрету»</w:t>
      </w: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6A">
        <w:rPr>
          <w:noProof/>
          <w:sz w:val="24"/>
          <w:szCs w:val="24"/>
          <w:lang w:eastAsia="ru-RU"/>
        </w:rPr>
        <w:t xml:space="preserve"> </w:t>
      </w:r>
      <w:r w:rsidRPr="007423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B31CB" wp14:editId="43420F5D">
            <wp:extent cx="1762125" cy="2378869"/>
            <wp:effectExtent l="19050" t="0" r="9525" b="0"/>
            <wp:docPr id="2" name="Рисунок 1" descr="https://im0-tub-ru.yandex.net/i?id=f6b711d608f05326f49bf79a857a64c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6b711d608f05326f49bf79a857a64c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1" cy="23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6A">
        <w:rPr>
          <w:noProof/>
          <w:sz w:val="24"/>
          <w:szCs w:val="24"/>
          <w:lang w:eastAsia="ru-RU"/>
        </w:rPr>
        <w:drawing>
          <wp:inline distT="0" distB="0" distL="0" distR="0" wp14:anchorId="58543BB9" wp14:editId="3284195A">
            <wp:extent cx="1755600" cy="2438400"/>
            <wp:effectExtent l="19050" t="0" r="0" b="0"/>
            <wp:docPr id="3" name="Рисунок 4" descr="Иван Андреевич Крыл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ван Андреевич Крылов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4236A" w:rsidRPr="0074236A" w:rsidRDefault="0074236A" w:rsidP="0074236A">
      <w:pPr>
        <w:pStyle w:val="a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36A">
        <w:rPr>
          <w:rFonts w:ascii="Times New Roman" w:hAnsi="Times New Roman" w:cs="Times New Roman"/>
          <w:sz w:val="24"/>
          <w:szCs w:val="24"/>
          <w:shd w:val="clear" w:color="auto" w:fill="FFFFFF"/>
        </w:rPr>
        <w:t>2 вариант.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</w:rPr>
      </w:pPr>
      <w:r w:rsidRPr="007423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1) 1</w:t>
      </w:r>
      <w:r w:rsidRPr="0074236A">
        <w:rPr>
          <w:rFonts w:ascii="Times New Roman" w:hAnsi="Times New Roman" w:cs="Times New Roman"/>
          <w:sz w:val="24"/>
          <w:szCs w:val="24"/>
        </w:rPr>
        <w:t xml:space="preserve">. На чём разъезжал Емеля в сказке «По щучьему велению»? </w:t>
      </w:r>
      <w:r w:rsidRPr="0074236A">
        <w:rPr>
          <w:rFonts w:ascii="Times New Roman" w:hAnsi="Times New Roman" w:cs="Times New Roman"/>
          <w:sz w:val="24"/>
          <w:szCs w:val="24"/>
        </w:rPr>
        <w:br/>
        <w:t xml:space="preserve">2. Почтальон из деревни Простоквашино. </w:t>
      </w:r>
      <w:r w:rsidRPr="0074236A">
        <w:rPr>
          <w:rFonts w:ascii="Times New Roman" w:hAnsi="Times New Roman" w:cs="Times New Roman"/>
          <w:sz w:val="24"/>
          <w:szCs w:val="24"/>
        </w:rPr>
        <w:br/>
        <w:t xml:space="preserve">3. Сестрица братца Иванушки. </w:t>
      </w:r>
      <w:r w:rsidRPr="0074236A">
        <w:rPr>
          <w:rFonts w:ascii="Times New Roman" w:hAnsi="Times New Roman" w:cs="Times New Roman"/>
          <w:sz w:val="24"/>
          <w:szCs w:val="24"/>
        </w:rPr>
        <w:br/>
        <w:t xml:space="preserve">4. Из чего был сделан Буратино? </w:t>
      </w:r>
      <w:r w:rsidRPr="0074236A">
        <w:rPr>
          <w:rFonts w:ascii="Times New Roman" w:hAnsi="Times New Roman" w:cs="Times New Roman"/>
          <w:sz w:val="24"/>
          <w:szCs w:val="24"/>
        </w:rPr>
        <w:br/>
        <w:t>5. Какая избушка была у лисы в сказке «</w:t>
      </w:r>
      <w:proofErr w:type="spellStart"/>
      <w:r w:rsidRPr="0074236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74236A">
        <w:rPr>
          <w:rFonts w:ascii="Times New Roman" w:hAnsi="Times New Roman" w:cs="Times New Roman"/>
          <w:sz w:val="24"/>
          <w:szCs w:val="24"/>
        </w:rPr>
        <w:t xml:space="preserve"> избушка»? 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74236A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74236A">
        <w:rPr>
          <w:rFonts w:ascii="Times New Roman" w:hAnsi="Times New Roman" w:cs="Times New Roman"/>
          <w:color w:val="000000"/>
          <w:sz w:val="24"/>
          <w:szCs w:val="24"/>
        </w:rPr>
        <w:t>1. Живёт в лесной избушке,</w:t>
      </w:r>
      <w:r w:rsidRPr="0074236A">
        <w:rPr>
          <w:rFonts w:ascii="Times New Roman" w:hAnsi="Times New Roman" w:cs="Times New Roman"/>
          <w:color w:val="000000"/>
          <w:sz w:val="24"/>
          <w:szCs w:val="24"/>
        </w:rPr>
        <w:br/>
        <w:t>Ей скоро триста лет.</w:t>
      </w:r>
      <w:r w:rsidRPr="0074236A">
        <w:rPr>
          <w:rFonts w:ascii="Times New Roman" w:hAnsi="Times New Roman" w:cs="Times New Roman"/>
          <w:color w:val="000000"/>
          <w:sz w:val="24"/>
          <w:szCs w:val="24"/>
        </w:rPr>
        <w:br/>
        <w:t>И можно к той старушке</w:t>
      </w:r>
      <w:proofErr w:type="gramStart"/>
      <w:r w:rsidRPr="0074236A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74236A">
        <w:rPr>
          <w:rFonts w:ascii="Times New Roman" w:hAnsi="Times New Roman" w:cs="Times New Roman"/>
          <w:color w:val="000000"/>
          <w:sz w:val="24"/>
          <w:szCs w:val="24"/>
        </w:rPr>
        <w:t xml:space="preserve">опасться на обед. </w:t>
      </w:r>
    </w:p>
    <w:p w:rsidR="0074236A" w:rsidRPr="0074236A" w:rsidRDefault="0074236A" w:rsidP="0074236A">
      <w:pPr>
        <w:pStyle w:val="a4"/>
        <w:shd w:val="clear" w:color="auto" w:fill="FFFFFF" w:themeFill="background1"/>
        <w:rPr>
          <w:color w:val="000000"/>
        </w:rPr>
      </w:pPr>
      <w:r w:rsidRPr="0074236A">
        <w:rPr>
          <w:color w:val="000000"/>
        </w:rPr>
        <w:t>2. Сидит в корзине девочка</w:t>
      </w:r>
      <w:proofErr w:type="gramStart"/>
      <w:r w:rsidRPr="0074236A">
        <w:rPr>
          <w:color w:val="000000"/>
        </w:rPr>
        <w:br/>
        <w:t>У</w:t>
      </w:r>
      <w:proofErr w:type="gramEnd"/>
      <w:r w:rsidRPr="0074236A">
        <w:rPr>
          <w:color w:val="000000"/>
        </w:rPr>
        <w:t xml:space="preserve"> мишки за спиной.</w:t>
      </w:r>
      <w:r w:rsidRPr="0074236A">
        <w:rPr>
          <w:color w:val="000000"/>
        </w:rPr>
        <w:br/>
        <w:t>Он сам, того не ведая,</w:t>
      </w:r>
      <w:r w:rsidRPr="0074236A">
        <w:rPr>
          <w:color w:val="000000"/>
        </w:rPr>
        <w:br/>
        <w:t xml:space="preserve">Несёт её домой. </w:t>
      </w: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</w:rPr>
      </w:pPr>
      <w:r w:rsidRPr="0074236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74236A">
        <w:rPr>
          <w:rFonts w:ascii="Times New Roman" w:hAnsi="Times New Roman" w:cs="Times New Roman"/>
          <w:sz w:val="24"/>
          <w:szCs w:val="24"/>
        </w:rPr>
        <w:t xml:space="preserve">1. Как звали младшего сына дровосека, который был ростом не больше пальца? </w:t>
      </w:r>
      <w:r w:rsidRPr="0074236A">
        <w:rPr>
          <w:rFonts w:ascii="Times New Roman" w:hAnsi="Times New Roman" w:cs="Times New Roman"/>
          <w:sz w:val="24"/>
          <w:szCs w:val="24"/>
        </w:rPr>
        <w:br/>
      </w:r>
    </w:p>
    <w:p w:rsidR="0074236A" w:rsidRPr="0074236A" w:rsidRDefault="0074236A" w:rsidP="0074236A">
      <w:pPr>
        <w:pStyle w:val="a8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4236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басни взяты эти строки?</w:t>
      </w: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«Да только воз и ныне там» </w:t>
      </w:r>
    </w:p>
    <w:p w:rsidR="0074236A" w:rsidRPr="0074236A" w:rsidRDefault="0074236A" w:rsidP="0074236A">
      <w:pPr>
        <w:shd w:val="clear" w:color="auto" w:fill="FFFFFF"/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gramStart"/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3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proofErr w:type="gramEnd"/>
      <w:r w:rsidRPr="007423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«Угадай писателя по его портрету»</w:t>
      </w: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236A">
        <w:rPr>
          <w:sz w:val="24"/>
          <w:szCs w:val="24"/>
        </w:rPr>
        <w:t xml:space="preserve"> </w:t>
      </w:r>
      <w:r w:rsidRPr="0074236A">
        <w:rPr>
          <w:noProof/>
          <w:sz w:val="24"/>
          <w:szCs w:val="24"/>
          <w:lang w:eastAsia="ru-RU"/>
        </w:rPr>
        <w:drawing>
          <wp:inline distT="0" distB="0" distL="0" distR="0" wp14:anchorId="10CD4FD0" wp14:editId="2F7BA84B">
            <wp:extent cx="1809750" cy="2648554"/>
            <wp:effectExtent l="19050" t="0" r="0" b="0"/>
            <wp:docPr id="10" name="Рисунок 10" descr="https://avatars.mds.yandex.net/get-pdb/202366/497125f7-71a6-49ca-bdbc-6c8714442ff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02366/497125f7-71a6-49ca-bdbc-6c8714442ffd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12" cy="264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6A">
        <w:rPr>
          <w:noProof/>
          <w:sz w:val="24"/>
          <w:szCs w:val="24"/>
          <w:lang w:eastAsia="ru-RU"/>
        </w:rPr>
        <w:drawing>
          <wp:inline distT="0" distB="0" distL="0" distR="0" wp14:anchorId="35F414E5" wp14:editId="6FD27240">
            <wp:extent cx="2181225" cy="2655743"/>
            <wp:effectExtent l="19050" t="0" r="9525" b="0"/>
            <wp:docPr id="13" name="Рисунок 13" descr="https://idfedorov.ru/images/_user/peremenka/Mars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dfedorov.ru/images/_user/peremenka/Marsh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4236A" w:rsidRPr="0074236A" w:rsidRDefault="0074236A" w:rsidP="00742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74236A" w:rsidRPr="0074236A" w:rsidRDefault="0074236A" w:rsidP="007423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236A" w:rsidRP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P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P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Default="0074236A" w:rsidP="0074236A">
      <w:pPr>
        <w:pStyle w:val="a4"/>
        <w:shd w:val="clear" w:color="auto" w:fill="FFFFFF" w:themeFill="background1"/>
        <w:jc w:val="center"/>
        <w:rPr>
          <w:b/>
          <w:color w:val="000000"/>
        </w:rPr>
      </w:pPr>
    </w:p>
    <w:p w:rsidR="0074236A" w:rsidRDefault="0074236A" w:rsidP="006B5E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0D" w:rsidRPr="005E3C9D" w:rsidRDefault="001C3E0D" w:rsidP="008B1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9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учебного предмета « Литературное чтение на родном языке</w:t>
      </w:r>
      <w:r w:rsidR="00091621">
        <w:rPr>
          <w:rFonts w:ascii="Times New Roman" w:hAnsi="Times New Roman" w:cs="Times New Roman"/>
          <w:b/>
          <w:sz w:val="24"/>
          <w:szCs w:val="24"/>
        </w:rPr>
        <w:t xml:space="preserve"> (русском)</w:t>
      </w:r>
      <w:r w:rsidRPr="005E3C9D">
        <w:rPr>
          <w:rFonts w:ascii="Times New Roman" w:hAnsi="Times New Roman" w:cs="Times New Roman"/>
          <w:b/>
          <w:sz w:val="24"/>
          <w:szCs w:val="24"/>
        </w:rPr>
        <w:t>», 2 класс</w:t>
      </w:r>
      <w:r w:rsidR="0009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C9D">
        <w:rPr>
          <w:rFonts w:ascii="Times New Roman" w:hAnsi="Times New Roman" w:cs="Times New Roman"/>
          <w:b/>
          <w:sz w:val="24"/>
          <w:szCs w:val="24"/>
        </w:rPr>
        <w:t>17 часов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6662"/>
        <w:gridCol w:w="993"/>
        <w:gridCol w:w="992"/>
        <w:gridCol w:w="992"/>
      </w:tblGrid>
      <w:tr w:rsidR="005E3C9D" w:rsidRPr="005E3C9D" w:rsidTr="00A3349B">
        <w:tc>
          <w:tcPr>
            <w:tcW w:w="851" w:type="dxa"/>
            <w:vMerge w:val="restart"/>
          </w:tcPr>
          <w:p w:rsidR="005E3C9D" w:rsidRPr="005E3C9D" w:rsidRDefault="005E3C9D" w:rsidP="002972B5">
            <w:pPr>
              <w:pStyle w:val="Default"/>
              <w:contextualSpacing/>
              <w:jc w:val="center"/>
              <w:rPr>
                <w:b/>
              </w:rPr>
            </w:pPr>
            <w:r w:rsidRPr="005E3C9D">
              <w:rPr>
                <w:b/>
              </w:rPr>
              <w:t>№</w:t>
            </w:r>
          </w:p>
          <w:p w:rsidR="005E3C9D" w:rsidRPr="005E3C9D" w:rsidRDefault="005E3C9D" w:rsidP="002972B5">
            <w:pPr>
              <w:pStyle w:val="Default"/>
              <w:contextualSpacing/>
              <w:jc w:val="center"/>
              <w:rPr>
                <w:b/>
              </w:rPr>
            </w:pPr>
            <w:proofErr w:type="gramStart"/>
            <w:r w:rsidRPr="005E3C9D">
              <w:rPr>
                <w:b/>
              </w:rPr>
              <w:t>п</w:t>
            </w:r>
            <w:proofErr w:type="gramEnd"/>
            <w:r w:rsidRPr="005E3C9D">
              <w:rPr>
                <w:b/>
              </w:rPr>
              <w:t>/п</w:t>
            </w:r>
          </w:p>
        </w:tc>
        <w:tc>
          <w:tcPr>
            <w:tcW w:w="6662" w:type="dxa"/>
            <w:vMerge w:val="restart"/>
          </w:tcPr>
          <w:p w:rsidR="005E3C9D" w:rsidRPr="005E3C9D" w:rsidRDefault="005E3C9D" w:rsidP="005E3C9D">
            <w:pPr>
              <w:pStyle w:val="Default"/>
              <w:contextualSpacing/>
              <w:jc w:val="center"/>
              <w:rPr>
                <w:b/>
              </w:rPr>
            </w:pPr>
            <w:r w:rsidRPr="005E3C9D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E3C9D" w:rsidRPr="005E3C9D" w:rsidRDefault="005E3C9D" w:rsidP="005E3C9D">
            <w:pPr>
              <w:pStyle w:val="Default"/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5E3C9D" w:rsidRPr="005E3C9D" w:rsidRDefault="005E3C9D" w:rsidP="005E3C9D">
            <w:pPr>
              <w:pStyle w:val="Default"/>
              <w:contextualSpacing/>
              <w:jc w:val="center"/>
              <w:rPr>
                <w:b/>
              </w:rPr>
            </w:pPr>
            <w:r w:rsidRPr="005E3C9D">
              <w:rPr>
                <w:b/>
              </w:rPr>
              <w:t>Дата</w:t>
            </w:r>
          </w:p>
        </w:tc>
      </w:tr>
      <w:tr w:rsidR="005E3C9D" w:rsidRPr="005E3C9D" w:rsidTr="00A3349B">
        <w:tc>
          <w:tcPr>
            <w:tcW w:w="851" w:type="dxa"/>
            <w:vMerge/>
          </w:tcPr>
          <w:p w:rsidR="005E3C9D" w:rsidRPr="005E3C9D" w:rsidRDefault="005E3C9D" w:rsidP="002972B5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6662" w:type="dxa"/>
            <w:vMerge/>
          </w:tcPr>
          <w:p w:rsidR="005E3C9D" w:rsidRPr="005E3C9D" w:rsidRDefault="005E3C9D" w:rsidP="005E3C9D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E3C9D" w:rsidRPr="005E3C9D" w:rsidRDefault="005E3C9D" w:rsidP="005E3C9D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3C9D" w:rsidRPr="005E3C9D" w:rsidRDefault="002972B5" w:rsidP="002972B5">
            <w:pPr>
              <w:pStyle w:val="Defaul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5E3C9D" w:rsidRPr="005E3C9D">
              <w:rPr>
                <w:b/>
              </w:rPr>
              <w:t>план</w:t>
            </w:r>
            <w:r>
              <w:rPr>
                <w:b/>
              </w:rPr>
              <w:t>у</w:t>
            </w:r>
          </w:p>
        </w:tc>
        <w:tc>
          <w:tcPr>
            <w:tcW w:w="992" w:type="dxa"/>
          </w:tcPr>
          <w:p w:rsidR="005E3C9D" w:rsidRPr="005E3C9D" w:rsidRDefault="002972B5" w:rsidP="002972B5">
            <w:pPr>
              <w:pStyle w:val="Defaul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5E3C9D" w:rsidRPr="005E3C9D">
              <w:rPr>
                <w:b/>
              </w:rPr>
              <w:t>факт</w:t>
            </w:r>
            <w:r>
              <w:rPr>
                <w:b/>
              </w:rPr>
              <w:t>у</w:t>
            </w:r>
          </w:p>
        </w:tc>
      </w:tr>
      <w:tr w:rsidR="005E3C9D" w:rsidRPr="005E3C9D" w:rsidTr="00A3349B">
        <w:tc>
          <w:tcPr>
            <w:tcW w:w="10490" w:type="dxa"/>
            <w:gridSpan w:val="5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rPr>
                <w:rFonts w:eastAsia="Times New Roman"/>
                <w:b/>
                <w:bCs/>
              </w:rPr>
              <w:t>Раздел 1 «Россия - наша Родина» (3 часа)</w:t>
            </w: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</w:t>
            </w:r>
          </w:p>
        </w:tc>
        <w:tc>
          <w:tcPr>
            <w:tcW w:w="666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  <w:r w:rsidRPr="005E3C9D">
              <w:rPr>
                <w:rStyle w:val="Zag11"/>
                <w:rFonts w:eastAsia="@Arial Unicode MS"/>
              </w:rPr>
              <w:t>Понимание прочитанного текста при самостоятельном чтении вслух и при его прослушивании. И. Озеров «Родины салют»</w:t>
            </w:r>
            <w:r w:rsidR="002972B5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2</w:t>
            </w:r>
          </w:p>
        </w:tc>
        <w:tc>
          <w:tcPr>
            <w:tcW w:w="6662" w:type="dxa"/>
          </w:tcPr>
          <w:p w:rsidR="005E3C9D" w:rsidRPr="005E3C9D" w:rsidRDefault="005E3C9D" w:rsidP="005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9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чтения (изучающее, ознакомительное, просмотровое, выборочное) в соответствии с целью чтения</w:t>
            </w:r>
            <w:r w:rsidR="002972B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C9D" w:rsidRPr="005E3C9D" w:rsidRDefault="005E3C9D" w:rsidP="005E3C9D">
            <w:pPr>
              <w:pStyle w:val="Default"/>
              <w:contextualSpacing/>
              <w:jc w:val="both"/>
            </w:pPr>
            <w:r w:rsidRPr="005E3C9D">
              <w:rPr>
                <w:rStyle w:val="Zag11"/>
                <w:rFonts w:eastAsia="@Arial Unicode MS"/>
              </w:rPr>
              <w:t>С.П. Алексеев «Московское небо»,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3</w:t>
            </w:r>
          </w:p>
        </w:tc>
        <w:tc>
          <w:tcPr>
            <w:tcW w:w="666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  <w:r w:rsidRPr="005E3C9D">
              <w:t xml:space="preserve"> </w:t>
            </w:r>
            <w:r w:rsidRPr="005E3C9D">
              <w:rPr>
                <w:b/>
              </w:rPr>
              <w:t>Чтение наизусть стихотворения о Родине.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10490" w:type="dxa"/>
            <w:gridSpan w:val="5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rPr>
                <w:b/>
              </w:rPr>
              <w:t>Раздел 2 «Фольклор нашего народа» (2 часа)</w:t>
            </w: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4</w:t>
            </w:r>
          </w:p>
        </w:tc>
        <w:tc>
          <w:tcPr>
            <w:tcW w:w="666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  <w:r w:rsidRPr="005E3C9D">
              <w:rPr>
                <w:rFonts w:eastAsia="@Arial Unicode MS"/>
                <w:lang w:eastAsia="ru-RU"/>
              </w:rPr>
              <w:t xml:space="preserve">Жанровое разнообразие произведений. </w:t>
            </w:r>
            <w:r w:rsidRPr="005E3C9D">
              <w:rPr>
                <w:rStyle w:val="Zag11"/>
                <w:rFonts w:eastAsia="@Arial Unicode MS"/>
              </w:rPr>
              <w:t xml:space="preserve">Малые фольклорные жанры: </w:t>
            </w:r>
            <w:proofErr w:type="spellStart"/>
            <w:r w:rsidRPr="005E3C9D">
              <w:rPr>
                <w:rStyle w:val="Zag11"/>
                <w:rFonts w:eastAsia="@Arial Unicode MS"/>
              </w:rPr>
              <w:t>заклички</w:t>
            </w:r>
            <w:proofErr w:type="spellEnd"/>
            <w:r w:rsidRPr="005E3C9D">
              <w:rPr>
                <w:rStyle w:val="Zag11"/>
                <w:rFonts w:eastAsia="@Arial Unicode MS"/>
              </w:rPr>
              <w:t xml:space="preserve">, небылицы, </w:t>
            </w:r>
            <w:proofErr w:type="spellStart"/>
            <w:r w:rsidRPr="005E3C9D">
              <w:rPr>
                <w:rStyle w:val="Zag11"/>
                <w:rFonts w:eastAsia="@Arial Unicode MS"/>
              </w:rPr>
              <w:t>потешки</w:t>
            </w:r>
            <w:proofErr w:type="spellEnd"/>
            <w:r w:rsidRPr="005E3C9D">
              <w:rPr>
                <w:rStyle w:val="Zag11"/>
                <w:rFonts w:eastAsia="@Arial Unicode MS"/>
              </w:rPr>
              <w:t>, докучные сказки, пословицы и поговорки (по выбору).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5</w:t>
            </w:r>
          </w:p>
        </w:tc>
        <w:tc>
          <w:tcPr>
            <w:tcW w:w="6662" w:type="dxa"/>
          </w:tcPr>
          <w:p w:rsidR="005E3C9D" w:rsidRPr="005E3C9D" w:rsidRDefault="00B93DA4" w:rsidP="005E3C9D">
            <w:pPr>
              <w:pStyle w:val="Default"/>
              <w:contextualSpacing/>
              <w:jc w:val="both"/>
              <w:rPr>
                <w:b/>
              </w:rPr>
            </w:pPr>
            <w:r>
              <w:rPr>
                <w:b/>
              </w:rPr>
              <w:t>Контрольная работа №1</w:t>
            </w:r>
            <w:r w:rsidR="005E3C9D" w:rsidRPr="005E3C9D">
              <w:rPr>
                <w:b/>
              </w:rPr>
              <w:t>. Проект «Книжка-малышка».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10490" w:type="dxa"/>
            <w:gridSpan w:val="5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rPr>
                <w:rFonts w:eastAsia="Times New Roman"/>
                <w:b/>
                <w:bCs/>
              </w:rPr>
              <w:t>Раздел 3 «О братьях наших меньших» (5 часов)</w:t>
            </w: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6</w:t>
            </w:r>
          </w:p>
        </w:tc>
        <w:tc>
          <w:tcPr>
            <w:tcW w:w="666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  <w:r w:rsidRPr="005E3C9D">
              <w:rPr>
                <w:rFonts w:eastAsia="Calibri"/>
              </w:rPr>
              <w:t>Понимание заглавия произведения, его адекватное соотношение с содержанием.</w:t>
            </w:r>
            <w:r w:rsidR="00025781">
              <w:rPr>
                <w:rFonts w:eastAsia="Calibri"/>
              </w:rPr>
              <w:t xml:space="preserve"> </w:t>
            </w:r>
            <w:r w:rsidRPr="005E3C9D">
              <w:rPr>
                <w:color w:val="auto"/>
              </w:rPr>
              <w:t>А. И. Куприн «Слон»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7</w:t>
            </w:r>
          </w:p>
        </w:tc>
        <w:tc>
          <w:tcPr>
            <w:tcW w:w="6662" w:type="dxa"/>
          </w:tcPr>
          <w:p w:rsidR="005E3C9D" w:rsidRPr="005E3C9D" w:rsidRDefault="00CB6D86" w:rsidP="00CB6D86">
            <w:pPr>
              <w:tabs>
                <w:tab w:val="left" w:leader="dot" w:pos="6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Рассказ – общее представление о жанре, особенностях построения и выразительных средствах</w:t>
            </w:r>
            <w:r w:rsidRPr="00CB6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3C9D" w:rsidRPr="00CB6D8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М.М. Пришвин «Гаечка»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8</w:t>
            </w:r>
          </w:p>
        </w:tc>
        <w:tc>
          <w:tcPr>
            <w:tcW w:w="6662" w:type="dxa"/>
          </w:tcPr>
          <w:p w:rsidR="005E3C9D" w:rsidRPr="005E3C9D" w:rsidRDefault="00CB6D86" w:rsidP="005E3C9D">
            <w:pPr>
              <w:pStyle w:val="Default"/>
              <w:contextualSpacing/>
              <w:jc w:val="both"/>
            </w:pPr>
            <w:r w:rsidRPr="009F759F">
              <w:rPr>
                <w:lang w:eastAsia="ar-SA"/>
              </w:rPr>
              <w:t xml:space="preserve">Освоение разных видов пересказа художественного текста. </w:t>
            </w:r>
            <w:r w:rsidR="005E3C9D" w:rsidRPr="005E3C9D">
              <w:rPr>
                <w:rStyle w:val="Zag11"/>
                <w:rFonts w:eastAsia="@Arial Unicode MS"/>
              </w:rPr>
              <w:t>М.М. Пришвин «Журка»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9</w:t>
            </w:r>
          </w:p>
        </w:tc>
        <w:tc>
          <w:tcPr>
            <w:tcW w:w="6662" w:type="dxa"/>
          </w:tcPr>
          <w:p w:rsidR="005E3C9D" w:rsidRPr="005E3C9D" w:rsidRDefault="00CB6D86" w:rsidP="005E3C9D">
            <w:pPr>
              <w:pStyle w:val="Default"/>
              <w:contextualSpacing/>
              <w:jc w:val="both"/>
            </w:pPr>
            <w:r>
              <w:rPr>
                <w:lang w:eastAsia="ar-SA"/>
              </w:rPr>
              <w:t xml:space="preserve">Характеристика героя произведения. </w:t>
            </w:r>
            <w:r w:rsidR="005E3C9D" w:rsidRPr="005E3C9D">
              <w:t xml:space="preserve">В. В. Бианки «Как </w:t>
            </w:r>
            <w:proofErr w:type="spellStart"/>
            <w:r w:rsidR="005E3C9D" w:rsidRPr="005E3C9D">
              <w:t>муравьишка</w:t>
            </w:r>
            <w:proofErr w:type="spellEnd"/>
            <w:r w:rsidR="005E3C9D" w:rsidRPr="005E3C9D">
              <w:t xml:space="preserve"> домой спешил»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3F7F9F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10</w:t>
            </w:r>
          </w:p>
        </w:tc>
        <w:tc>
          <w:tcPr>
            <w:tcW w:w="6662" w:type="dxa"/>
          </w:tcPr>
          <w:p w:rsidR="005E3C9D" w:rsidRPr="005E3C9D" w:rsidRDefault="00B93DA4" w:rsidP="008D53AA">
            <w:pPr>
              <w:pStyle w:val="Default"/>
              <w:contextualSpacing/>
              <w:jc w:val="both"/>
              <w:rPr>
                <w:b/>
              </w:rPr>
            </w:pPr>
            <w:r>
              <w:rPr>
                <w:rStyle w:val="Zag11"/>
                <w:rFonts w:eastAsia="@Arial Unicode MS"/>
                <w:b/>
              </w:rPr>
              <w:t>Контрольная работа №2</w:t>
            </w:r>
            <w:r w:rsidR="005E3C9D" w:rsidRPr="005E3C9D">
              <w:rPr>
                <w:rStyle w:val="Zag11"/>
                <w:rFonts w:eastAsia="@Arial Unicode MS"/>
                <w:b/>
              </w:rPr>
              <w:t xml:space="preserve">. </w:t>
            </w:r>
            <w:r w:rsidR="008D53AA">
              <w:rPr>
                <w:rStyle w:val="Zag11"/>
                <w:rFonts w:eastAsia="@Arial Unicode MS"/>
                <w:b/>
              </w:rPr>
              <w:t>Тестовая работа.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10490" w:type="dxa"/>
            <w:gridSpan w:val="5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rPr>
                <w:b/>
              </w:rPr>
              <w:t>Раздел 4 «Времена года»</w:t>
            </w:r>
            <w:r w:rsidRPr="005E3C9D">
              <w:rPr>
                <w:b/>
              </w:rPr>
              <w:tab/>
              <w:t>(4 часа)</w:t>
            </w: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11</w:t>
            </w:r>
          </w:p>
        </w:tc>
        <w:tc>
          <w:tcPr>
            <w:tcW w:w="6662" w:type="dxa"/>
          </w:tcPr>
          <w:p w:rsidR="005E3C9D" w:rsidRPr="005E3C9D" w:rsidRDefault="00CB6D86" w:rsidP="005E3C9D">
            <w:pPr>
              <w:pStyle w:val="Default"/>
              <w:contextualSpacing/>
              <w:jc w:val="both"/>
            </w:pPr>
            <w:r w:rsidRPr="009F759F">
              <w:rPr>
                <w:lang w:eastAsia="ar-SA"/>
              </w:rPr>
              <w:t xml:space="preserve">Выделение особенностей стихотворного произведения (ритм, рифма).  </w:t>
            </w:r>
            <w:r w:rsidR="005E3C9D" w:rsidRPr="005E3C9D">
              <w:rPr>
                <w:rStyle w:val="Zag11"/>
                <w:rFonts w:eastAsia="@Arial Unicode MS"/>
              </w:rPr>
              <w:t xml:space="preserve">Е.А. Благинина «Улетают, улетели». </w:t>
            </w:r>
            <w:r w:rsidR="005E3C9D" w:rsidRPr="005E3C9D">
              <w:rPr>
                <w:rStyle w:val="Zag11"/>
                <w:rFonts w:eastAsia="@Arial Unicode MS"/>
                <w:color w:val="auto"/>
              </w:rPr>
              <w:t>Н. М. Рубцов «У сгнившей лесной избушки…»</w:t>
            </w:r>
          </w:p>
        </w:tc>
        <w:tc>
          <w:tcPr>
            <w:tcW w:w="993" w:type="dxa"/>
          </w:tcPr>
          <w:p w:rsidR="005E3C9D" w:rsidRPr="005E3C9D" w:rsidRDefault="005E3C9D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12</w:t>
            </w:r>
          </w:p>
        </w:tc>
        <w:tc>
          <w:tcPr>
            <w:tcW w:w="6662" w:type="dxa"/>
          </w:tcPr>
          <w:p w:rsidR="005E3C9D" w:rsidRPr="005E3C9D" w:rsidRDefault="002972B5" w:rsidP="005E3C9D">
            <w:pPr>
              <w:pStyle w:val="Default"/>
              <w:contextualSpacing/>
              <w:jc w:val="both"/>
            </w:pPr>
            <w:r w:rsidRPr="009F759F">
              <w:rPr>
                <w:lang w:eastAsia="ar-SA"/>
              </w:rPr>
              <w:t xml:space="preserve">Определение темы, главной мысли произведения. </w:t>
            </w:r>
            <w:r w:rsidR="005E3C9D" w:rsidRPr="005E3C9D">
              <w:rPr>
                <w:rStyle w:val="Zag11"/>
                <w:rFonts w:eastAsia="@Arial Unicode MS"/>
              </w:rPr>
              <w:t>М.М. Пришвин «Деревья в плену»</w:t>
            </w:r>
          </w:p>
        </w:tc>
        <w:tc>
          <w:tcPr>
            <w:tcW w:w="993" w:type="dxa"/>
          </w:tcPr>
          <w:p w:rsidR="005E3C9D" w:rsidRPr="005E3C9D" w:rsidRDefault="00025781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13</w:t>
            </w:r>
          </w:p>
        </w:tc>
        <w:tc>
          <w:tcPr>
            <w:tcW w:w="6662" w:type="dxa"/>
          </w:tcPr>
          <w:p w:rsidR="005E3C9D" w:rsidRPr="005E3C9D" w:rsidRDefault="00CB6D86" w:rsidP="005E3C9D">
            <w:pPr>
              <w:pStyle w:val="Default"/>
              <w:contextualSpacing/>
              <w:jc w:val="both"/>
            </w:pPr>
            <w:r w:rsidRPr="009F759F">
              <w:rPr>
                <w:lang w:eastAsia="ar-SA"/>
              </w:rPr>
              <w:t xml:space="preserve">Определение особенностей художественного текста: своеобразие выразительных средств языка (с помощью учителя).  </w:t>
            </w:r>
            <w:r w:rsidR="005E3C9D" w:rsidRPr="005E3C9D">
              <w:rPr>
                <w:rStyle w:val="Zag11"/>
                <w:rFonts w:eastAsia="@Arial Unicode MS"/>
              </w:rPr>
              <w:t>И.А. Бунин «Апрель»; А.А. Блок «Летний вечер»</w:t>
            </w:r>
          </w:p>
        </w:tc>
        <w:tc>
          <w:tcPr>
            <w:tcW w:w="993" w:type="dxa"/>
          </w:tcPr>
          <w:p w:rsidR="005E3C9D" w:rsidRPr="005E3C9D" w:rsidRDefault="00025781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14</w:t>
            </w:r>
          </w:p>
        </w:tc>
        <w:tc>
          <w:tcPr>
            <w:tcW w:w="666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  <w:r w:rsidRPr="005E3C9D">
              <w:rPr>
                <w:b/>
                <w:color w:val="auto"/>
              </w:rPr>
              <w:t>Чтение наизусть стихотворения по теме «Времена года».</w:t>
            </w:r>
          </w:p>
        </w:tc>
        <w:tc>
          <w:tcPr>
            <w:tcW w:w="993" w:type="dxa"/>
          </w:tcPr>
          <w:p w:rsidR="005E3C9D" w:rsidRPr="005E3C9D" w:rsidRDefault="00025781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025781" w:rsidRPr="005E3C9D" w:rsidTr="00A3349B">
        <w:tc>
          <w:tcPr>
            <w:tcW w:w="10490" w:type="dxa"/>
            <w:gridSpan w:val="5"/>
          </w:tcPr>
          <w:p w:rsidR="00025781" w:rsidRPr="005E3C9D" w:rsidRDefault="00025781" w:rsidP="002972B5">
            <w:pPr>
              <w:pStyle w:val="Default"/>
              <w:contextualSpacing/>
              <w:jc w:val="center"/>
            </w:pPr>
            <w:r w:rsidRPr="005E3C9D">
              <w:rPr>
                <w:b/>
                <w:bCs/>
              </w:rPr>
              <w:t>«Литературное краеведение» (3 часа)</w:t>
            </w: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15</w:t>
            </w:r>
          </w:p>
        </w:tc>
        <w:tc>
          <w:tcPr>
            <w:tcW w:w="6662" w:type="dxa"/>
          </w:tcPr>
          <w:p w:rsidR="005E3C9D" w:rsidRPr="005E3C9D" w:rsidRDefault="002972B5" w:rsidP="00DC53A4">
            <w:pPr>
              <w:pStyle w:val="Default"/>
              <w:contextualSpacing/>
              <w:jc w:val="both"/>
            </w:pPr>
            <w:r>
              <w:rPr>
                <w:lang w:eastAsia="ar-SA"/>
              </w:rPr>
              <w:t xml:space="preserve">Выразительное чтение, соблюдение орфоэпических и интонационных норм чтения.  </w:t>
            </w:r>
            <w:r w:rsidR="00DC53A4">
              <w:t>С. Аксаков «Аленький цветочек»</w:t>
            </w:r>
            <w:r w:rsidR="005E3C9D" w:rsidRPr="005E3C9D">
              <w:t xml:space="preserve"> </w:t>
            </w:r>
          </w:p>
        </w:tc>
        <w:tc>
          <w:tcPr>
            <w:tcW w:w="993" w:type="dxa"/>
          </w:tcPr>
          <w:p w:rsidR="005E3C9D" w:rsidRPr="005E3C9D" w:rsidRDefault="00664534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16</w:t>
            </w:r>
          </w:p>
        </w:tc>
        <w:tc>
          <w:tcPr>
            <w:tcW w:w="6662" w:type="dxa"/>
          </w:tcPr>
          <w:p w:rsidR="005E3C9D" w:rsidRPr="005E3C9D" w:rsidRDefault="00E31ED2" w:rsidP="005E3C9D">
            <w:pPr>
              <w:pStyle w:val="Default"/>
              <w:contextualSpacing/>
              <w:jc w:val="both"/>
            </w:pPr>
            <w:r>
              <w:rPr>
                <w:lang w:eastAsia="ar-SA"/>
              </w:rPr>
              <w:t>Понимание смысловых особенностей разных по виду и типов, передача их с помощью интонирования. С. Аксаков «Рассказы о родной природе»</w:t>
            </w:r>
          </w:p>
        </w:tc>
        <w:tc>
          <w:tcPr>
            <w:tcW w:w="993" w:type="dxa"/>
          </w:tcPr>
          <w:p w:rsidR="005E3C9D" w:rsidRPr="005E3C9D" w:rsidRDefault="00664534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  <w:tr w:rsidR="005E3C9D" w:rsidRPr="005E3C9D" w:rsidTr="00A3349B">
        <w:tc>
          <w:tcPr>
            <w:tcW w:w="851" w:type="dxa"/>
          </w:tcPr>
          <w:p w:rsidR="005E3C9D" w:rsidRPr="005E3C9D" w:rsidRDefault="005E3C9D" w:rsidP="002972B5">
            <w:pPr>
              <w:pStyle w:val="Default"/>
              <w:contextualSpacing/>
              <w:jc w:val="center"/>
            </w:pPr>
            <w:r w:rsidRPr="005E3C9D">
              <w:t>17</w:t>
            </w:r>
          </w:p>
        </w:tc>
        <w:tc>
          <w:tcPr>
            <w:tcW w:w="6662" w:type="dxa"/>
          </w:tcPr>
          <w:p w:rsidR="005E3C9D" w:rsidRPr="005E3C9D" w:rsidRDefault="00632D51" w:rsidP="00632D51">
            <w:pPr>
              <w:pStyle w:val="Default"/>
              <w:contextualSpacing/>
              <w:jc w:val="both"/>
              <w:rPr>
                <w:b/>
              </w:rPr>
            </w:pPr>
            <w:r>
              <w:rPr>
                <w:b/>
              </w:rPr>
              <w:t>Промежуточная к</w:t>
            </w:r>
            <w:r w:rsidR="005E3C9D" w:rsidRPr="005E3C9D">
              <w:rPr>
                <w:b/>
              </w:rPr>
              <w:t>онтрольная работа №5. Литературная викторина по итогам года.</w:t>
            </w:r>
          </w:p>
        </w:tc>
        <w:tc>
          <w:tcPr>
            <w:tcW w:w="993" w:type="dxa"/>
          </w:tcPr>
          <w:p w:rsidR="005E3C9D" w:rsidRPr="005E3C9D" w:rsidRDefault="00664534" w:rsidP="005E3C9D">
            <w:pPr>
              <w:pStyle w:val="Defaul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  <w:tc>
          <w:tcPr>
            <w:tcW w:w="992" w:type="dxa"/>
          </w:tcPr>
          <w:p w:rsidR="005E3C9D" w:rsidRPr="005E3C9D" w:rsidRDefault="005E3C9D" w:rsidP="005E3C9D">
            <w:pPr>
              <w:pStyle w:val="Default"/>
              <w:contextualSpacing/>
              <w:jc w:val="both"/>
            </w:pPr>
          </w:p>
        </w:tc>
      </w:tr>
    </w:tbl>
    <w:p w:rsidR="0006514A" w:rsidRPr="005E3C9D" w:rsidRDefault="0006514A" w:rsidP="005E3C9D">
      <w:pPr>
        <w:pStyle w:val="Default"/>
        <w:ind w:firstLine="851"/>
        <w:contextualSpacing/>
        <w:jc w:val="both"/>
      </w:pPr>
    </w:p>
    <w:p w:rsidR="00664534" w:rsidRDefault="00664534" w:rsidP="005E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34" w:rsidRDefault="00664534" w:rsidP="005E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8F" w:rsidRDefault="0094768F" w:rsidP="005E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8F" w:rsidRDefault="0094768F" w:rsidP="005E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DF" w:rsidRDefault="008B12DF" w:rsidP="008B12DF">
      <w:pPr>
        <w:pStyle w:val="a4"/>
        <w:spacing w:before="0" w:beforeAutospacing="0" w:after="135" w:afterAutospacing="0"/>
        <w:jc w:val="center"/>
        <w:rPr>
          <w:rStyle w:val="a5"/>
          <w:color w:val="000000"/>
          <w:sz w:val="28"/>
          <w:szCs w:val="28"/>
        </w:rPr>
      </w:pPr>
    </w:p>
    <w:p w:rsidR="008B12DF" w:rsidRDefault="008B12DF" w:rsidP="008B12DF">
      <w:pPr>
        <w:pStyle w:val="a4"/>
        <w:spacing w:before="0" w:beforeAutospacing="0" w:after="135" w:afterAutospacing="0"/>
        <w:jc w:val="center"/>
        <w:rPr>
          <w:rStyle w:val="a5"/>
          <w:color w:val="000000"/>
          <w:sz w:val="28"/>
          <w:szCs w:val="28"/>
        </w:rPr>
      </w:pPr>
    </w:p>
    <w:sectPr w:rsidR="008B12DF" w:rsidSect="008B12D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4"/>
    <w:multiLevelType w:val="multilevel"/>
    <w:tmpl w:val="FE8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D6A86"/>
    <w:multiLevelType w:val="multilevel"/>
    <w:tmpl w:val="1C427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0405B"/>
    <w:multiLevelType w:val="multilevel"/>
    <w:tmpl w:val="34A4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F0ED8"/>
    <w:multiLevelType w:val="multilevel"/>
    <w:tmpl w:val="501A7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546F6"/>
    <w:multiLevelType w:val="multilevel"/>
    <w:tmpl w:val="181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C6DA4"/>
    <w:multiLevelType w:val="multilevel"/>
    <w:tmpl w:val="D57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557AE"/>
    <w:multiLevelType w:val="multilevel"/>
    <w:tmpl w:val="DDD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17540"/>
    <w:multiLevelType w:val="multilevel"/>
    <w:tmpl w:val="633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C22A7"/>
    <w:rsid w:val="00025781"/>
    <w:rsid w:val="000508A0"/>
    <w:rsid w:val="000608AC"/>
    <w:rsid w:val="0006514A"/>
    <w:rsid w:val="00091621"/>
    <w:rsid w:val="000B2441"/>
    <w:rsid w:val="000C3E0F"/>
    <w:rsid w:val="00100CA5"/>
    <w:rsid w:val="001235A4"/>
    <w:rsid w:val="001C3E0D"/>
    <w:rsid w:val="002737DF"/>
    <w:rsid w:val="002972B5"/>
    <w:rsid w:val="002E6C78"/>
    <w:rsid w:val="003454CA"/>
    <w:rsid w:val="003C1509"/>
    <w:rsid w:val="003F7F9F"/>
    <w:rsid w:val="004D49F8"/>
    <w:rsid w:val="005523DA"/>
    <w:rsid w:val="00561CF4"/>
    <w:rsid w:val="005A7F5B"/>
    <w:rsid w:val="005E3C9D"/>
    <w:rsid w:val="00632D51"/>
    <w:rsid w:val="00664534"/>
    <w:rsid w:val="006B5EC7"/>
    <w:rsid w:val="0074236A"/>
    <w:rsid w:val="00757B4A"/>
    <w:rsid w:val="00766C64"/>
    <w:rsid w:val="0078718A"/>
    <w:rsid w:val="007A304A"/>
    <w:rsid w:val="0083201D"/>
    <w:rsid w:val="00870A61"/>
    <w:rsid w:val="008B12DF"/>
    <w:rsid w:val="008D53AA"/>
    <w:rsid w:val="00910F85"/>
    <w:rsid w:val="009455FD"/>
    <w:rsid w:val="0094768F"/>
    <w:rsid w:val="00951239"/>
    <w:rsid w:val="0095470D"/>
    <w:rsid w:val="009C22A7"/>
    <w:rsid w:val="009F6C38"/>
    <w:rsid w:val="00A3349B"/>
    <w:rsid w:val="00A71852"/>
    <w:rsid w:val="00AC25FF"/>
    <w:rsid w:val="00AD0BB1"/>
    <w:rsid w:val="00B04965"/>
    <w:rsid w:val="00B476AF"/>
    <w:rsid w:val="00B72AF6"/>
    <w:rsid w:val="00B93DA4"/>
    <w:rsid w:val="00CB6D86"/>
    <w:rsid w:val="00D12776"/>
    <w:rsid w:val="00D553A4"/>
    <w:rsid w:val="00DC53A4"/>
    <w:rsid w:val="00E31ED2"/>
    <w:rsid w:val="00E60514"/>
    <w:rsid w:val="00F72E8B"/>
    <w:rsid w:val="00F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757B4A"/>
    <w:rPr>
      <w:color w:val="000000"/>
      <w:w w:val="100"/>
    </w:rPr>
  </w:style>
  <w:style w:type="paragraph" w:styleId="a4">
    <w:name w:val="Normal (Web)"/>
    <w:basedOn w:val="a"/>
    <w:uiPriority w:val="99"/>
    <w:unhideWhenUsed/>
    <w:rsid w:val="0091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F85"/>
    <w:rPr>
      <w:b/>
      <w:bCs/>
    </w:rPr>
  </w:style>
  <w:style w:type="paragraph" w:styleId="a6">
    <w:name w:val="List Paragraph"/>
    <w:basedOn w:val="a"/>
    <w:uiPriority w:val="34"/>
    <w:qFormat/>
    <w:rsid w:val="00F80BB4"/>
    <w:pPr>
      <w:ind w:left="720"/>
      <w:contextualSpacing/>
    </w:pPr>
  </w:style>
  <w:style w:type="character" w:styleId="a7">
    <w:name w:val="Emphasis"/>
    <w:basedOn w:val="a0"/>
    <w:uiPriority w:val="20"/>
    <w:qFormat/>
    <w:rsid w:val="008B12DF"/>
    <w:rPr>
      <w:i/>
      <w:iCs/>
    </w:rPr>
  </w:style>
  <w:style w:type="paragraph" w:styleId="a8">
    <w:name w:val="No Spacing"/>
    <w:uiPriority w:val="1"/>
    <w:qFormat/>
    <w:rsid w:val="008B12D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757B4A"/>
    <w:rPr>
      <w:color w:val="000000"/>
      <w:w w:val="100"/>
    </w:rPr>
  </w:style>
  <w:style w:type="paragraph" w:styleId="a4">
    <w:name w:val="Normal (Web)"/>
    <w:basedOn w:val="a"/>
    <w:uiPriority w:val="99"/>
    <w:unhideWhenUsed/>
    <w:rsid w:val="0091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F85"/>
    <w:rPr>
      <w:b/>
      <w:bCs/>
    </w:rPr>
  </w:style>
  <w:style w:type="paragraph" w:styleId="a6">
    <w:name w:val="List Paragraph"/>
    <w:basedOn w:val="a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27</cp:revision>
  <cp:lastPrinted>2020-01-15T10:35:00Z</cp:lastPrinted>
  <dcterms:created xsi:type="dcterms:W3CDTF">2019-08-28T11:09:00Z</dcterms:created>
  <dcterms:modified xsi:type="dcterms:W3CDTF">2020-01-15T10:37:00Z</dcterms:modified>
</cp:coreProperties>
</file>