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93" w:rsidRPr="00AC3CB4" w:rsidRDefault="006E7893" w:rsidP="006E7893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 xml:space="preserve">Аннотация к рабочей программе по изобразительному искусству </w:t>
      </w:r>
      <w:r w:rsidR="00EF245A">
        <w:rPr>
          <w:rFonts w:ascii="Times New Roman" w:hAnsi="Times New Roman"/>
          <w:b/>
          <w:i/>
          <w:sz w:val="28"/>
          <w:szCs w:val="28"/>
          <w:lang w:val="ru-RU"/>
        </w:rPr>
        <w:t>2 класс</w:t>
      </w:r>
    </w:p>
    <w:p w:rsidR="006E7893" w:rsidRPr="001F087D" w:rsidRDefault="006E7893" w:rsidP="00EF245A">
      <w:pPr>
        <w:pStyle w:val="a4"/>
        <w:ind w:left="-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F08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C3CB4">
        <w:rPr>
          <w:rFonts w:ascii="Times New Roman" w:hAnsi="Times New Roman"/>
          <w:sz w:val="24"/>
          <w:szCs w:val="24"/>
          <w:lang w:val="ru-RU"/>
        </w:rPr>
        <w:t xml:space="preserve">Программа по изобразительному искусству  построена так, чтобы дать школьникам ясные представления о системе взаимодействия искусства с жизнью. </w:t>
      </w:r>
      <w:r w:rsidRPr="006B41D6">
        <w:rPr>
          <w:rFonts w:ascii="Times New Roman" w:hAnsi="Times New Roman"/>
          <w:sz w:val="24"/>
          <w:szCs w:val="24"/>
          <w:lang w:val="ru-RU"/>
        </w:rPr>
        <w:t>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E7893" w:rsidRPr="006E7893" w:rsidRDefault="006E7893" w:rsidP="006E7893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</w:t>
      </w:r>
      <w:r w:rsidRPr="006E789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Цели:</w:t>
      </w:r>
    </w:p>
    <w:p w:rsidR="006E7893" w:rsidRPr="006E7893" w:rsidRDefault="006E7893" w:rsidP="006E7893">
      <w:pPr>
        <w:pStyle w:val="a4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6E7893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воспитание </w:t>
      </w:r>
      <w:r w:rsidRPr="006E7893">
        <w:rPr>
          <w:rFonts w:ascii="Times New Roman" w:hAnsi="Times New Roman"/>
          <w:color w:val="000000"/>
          <w:sz w:val="24"/>
          <w:szCs w:val="24"/>
          <w:lang w:val="ru-RU"/>
        </w:rPr>
        <w:t>эстетических чувств, интереса к изобрази</w:t>
      </w:r>
      <w:r w:rsidRPr="006E7893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тельному искусству; обогащение нравственного опыта, пред</w:t>
      </w:r>
      <w:r w:rsidRPr="006E7893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6E7893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во;</w:t>
      </w:r>
    </w:p>
    <w:p w:rsidR="006E7893" w:rsidRPr="006B41D6" w:rsidRDefault="006E7893" w:rsidP="006E7893">
      <w:pPr>
        <w:pStyle w:val="a4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6B41D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развитие 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t>воображения, желания и умения подходить к любой своей деятельности творчески, способности к восприя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тию искусства и окружающего мира, умений и навыков со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трудничества в художественной деятельности;</w:t>
      </w:r>
    </w:p>
    <w:p w:rsidR="006E7893" w:rsidRPr="006B41D6" w:rsidRDefault="006E7893" w:rsidP="006E7893">
      <w:pPr>
        <w:pStyle w:val="a4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6B41D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освоение 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первоначальных знаний о пластических искус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6E7893" w:rsidRPr="006B41D6" w:rsidRDefault="006E7893" w:rsidP="006E7893">
      <w:pPr>
        <w:pStyle w:val="a4"/>
        <w:ind w:left="-851" w:right="-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B41D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овладение 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t>элементарной художественной грамотой; фор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ности, разными художественными материалами; совершен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ствование эстетического вкуса.</w:t>
      </w:r>
    </w:p>
    <w:p w:rsidR="006E7893" w:rsidRPr="006E7893" w:rsidRDefault="006E7893" w:rsidP="006E7893">
      <w:pPr>
        <w:pStyle w:val="a4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</w:t>
      </w:r>
      <w:r w:rsidRPr="006E7893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</w:t>
      </w:r>
      <w:r w:rsidRPr="006E789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7893" w:rsidRPr="006B41D6" w:rsidRDefault="006E7893" w:rsidP="006E7893">
      <w:pPr>
        <w:pStyle w:val="a4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6E7893" w:rsidRPr="006B41D6" w:rsidRDefault="006E7893" w:rsidP="006E7893">
      <w:pPr>
        <w:pStyle w:val="a4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способности видеть проявление художествен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культуры в реальной жизни (музеи, архитектура, дизайн, скульптура и др.);</w:t>
      </w:r>
    </w:p>
    <w:p w:rsidR="006E7893" w:rsidRPr="006B41D6" w:rsidRDefault="006E7893" w:rsidP="006E7893">
      <w:pPr>
        <w:pStyle w:val="a4"/>
        <w:ind w:left="-851" w:right="-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навыков работы с различными художест</w:t>
      </w:r>
      <w:r w:rsidRPr="006B41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венными материалами.</w:t>
      </w:r>
    </w:p>
    <w:p w:rsidR="006E7893" w:rsidRDefault="006E7893" w:rsidP="006E7893">
      <w:pPr>
        <w:pStyle w:val="a4"/>
        <w:ind w:left="-851" w:right="-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</w:p>
    <w:p w:rsidR="006E7893" w:rsidRPr="006E7893" w:rsidRDefault="006E7893" w:rsidP="006E7893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На изучение изобразительного искусства </w:t>
      </w:r>
      <w:r w:rsidRPr="00AC3CB4">
        <w:rPr>
          <w:rFonts w:ascii="Times New Roman" w:hAnsi="Times New Roman"/>
          <w:sz w:val="24"/>
          <w:szCs w:val="24"/>
          <w:lang w:val="ru-RU"/>
        </w:rPr>
        <w:t xml:space="preserve"> в каждом классе начальной школы отводится по 1 ч в неделю. </w:t>
      </w:r>
      <w:r w:rsidRPr="006E7893">
        <w:rPr>
          <w:rFonts w:ascii="Times New Roman" w:hAnsi="Times New Roman"/>
          <w:sz w:val="24"/>
          <w:szCs w:val="24"/>
          <w:lang w:val="ru-RU"/>
        </w:rPr>
        <w:t>Курс рассчитан на 135 ч: в 1 классе</w:t>
      </w:r>
      <w:r w:rsidRPr="00BA381C">
        <w:rPr>
          <w:rFonts w:ascii="Times New Roman" w:hAnsi="Times New Roman"/>
          <w:sz w:val="24"/>
          <w:szCs w:val="24"/>
        </w:rPr>
        <w:t> </w:t>
      </w:r>
      <w:r w:rsidRPr="006E7893">
        <w:rPr>
          <w:rFonts w:ascii="Times New Roman" w:hAnsi="Times New Roman"/>
          <w:sz w:val="24"/>
          <w:szCs w:val="24"/>
          <w:lang w:val="ru-RU"/>
        </w:rPr>
        <w:t>—</w:t>
      </w:r>
      <w:r w:rsidRPr="00BA381C">
        <w:rPr>
          <w:rFonts w:ascii="Times New Roman" w:hAnsi="Times New Roman"/>
          <w:sz w:val="24"/>
          <w:szCs w:val="24"/>
        </w:rPr>
        <w:t> </w:t>
      </w:r>
      <w:r w:rsidRPr="006E7893">
        <w:rPr>
          <w:rFonts w:ascii="Times New Roman" w:hAnsi="Times New Roman"/>
          <w:sz w:val="24"/>
          <w:szCs w:val="24"/>
          <w:lang w:val="ru-RU"/>
        </w:rPr>
        <w:t>33 ч (33 учебные недели), во 2—4 классах</w:t>
      </w:r>
      <w:r w:rsidRPr="00BA381C">
        <w:rPr>
          <w:rFonts w:ascii="Times New Roman" w:hAnsi="Times New Roman"/>
          <w:sz w:val="24"/>
          <w:szCs w:val="24"/>
        </w:rPr>
        <w:t> </w:t>
      </w:r>
      <w:r w:rsidRPr="006E7893">
        <w:rPr>
          <w:rFonts w:ascii="Times New Roman" w:hAnsi="Times New Roman"/>
          <w:sz w:val="24"/>
          <w:szCs w:val="24"/>
          <w:lang w:val="ru-RU"/>
        </w:rPr>
        <w:t>—</w:t>
      </w:r>
      <w:r w:rsidRPr="00BA381C">
        <w:rPr>
          <w:rFonts w:ascii="Times New Roman" w:hAnsi="Times New Roman"/>
          <w:sz w:val="24"/>
          <w:szCs w:val="24"/>
        </w:rPr>
        <w:t> </w:t>
      </w:r>
      <w:r w:rsidRPr="006E7893">
        <w:rPr>
          <w:rFonts w:ascii="Times New Roman" w:hAnsi="Times New Roman"/>
          <w:sz w:val="24"/>
          <w:szCs w:val="24"/>
          <w:lang w:val="ru-RU"/>
        </w:rPr>
        <w:t>по 34ч (34 учебные недели в каждом классе).</w:t>
      </w:r>
    </w:p>
    <w:p w:rsidR="006E7893" w:rsidRPr="00AC3CB4" w:rsidRDefault="006E7893" w:rsidP="006E7893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6E7893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Pr="00AC3CB4">
        <w:rPr>
          <w:rFonts w:ascii="Times New Roman" w:hAnsi="Times New Roman"/>
          <w:sz w:val="24"/>
          <w:szCs w:val="24"/>
          <w:lang w:val="ru-RU"/>
        </w:rPr>
        <w:t xml:space="preserve">       Итоговая работа в рамках проведения промежуточной аттестации проводится в форме  </w:t>
      </w:r>
      <w:r w:rsidR="00EF245A">
        <w:rPr>
          <w:rFonts w:ascii="Times New Roman" w:hAnsi="Times New Roman"/>
          <w:sz w:val="24"/>
          <w:szCs w:val="24"/>
          <w:lang w:val="ru-RU"/>
        </w:rPr>
        <w:t>практической работы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E7893" w:rsidRPr="00AC3CB4" w:rsidRDefault="006E7893" w:rsidP="006E7893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AC3C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26E1" w:rsidRDefault="000E26E1" w:rsidP="006F5FC0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A5981" w:rsidRDefault="007A5981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26DD" w:rsidRDefault="001726DD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1726DD" w:rsidRDefault="001726DD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1726DD" w:rsidRDefault="001726DD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1726DD" w:rsidRDefault="001726DD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1726DD" w:rsidRDefault="001726DD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7A5981" w:rsidRDefault="007A5981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7A5981" w:rsidRDefault="007A5981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7A5981" w:rsidRDefault="007A5981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7A5981" w:rsidRDefault="007A5981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7A5981" w:rsidRDefault="007A5981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1F087D" w:rsidRDefault="001F087D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1F087D" w:rsidRDefault="001F087D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1F087D" w:rsidRDefault="001F087D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</w:p>
    <w:p w:rsidR="000E26E1" w:rsidRPr="009135E2" w:rsidRDefault="000E26E1" w:rsidP="006E7893">
      <w:pPr>
        <w:spacing w:after="0" w:line="240" w:lineRule="auto"/>
        <w:ind w:left="720"/>
        <w:contextualSpacing/>
        <w:outlineLvl w:val="1"/>
        <w:rPr>
          <w:rFonts w:ascii="Times New Roman" w:eastAsia="@Arial Unicode MS" w:hAnsi="Times New Roman"/>
          <w:b/>
          <w:i/>
          <w:color w:val="000000"/>
          <w:sz w:val="28"/>
          <w:szCs w:val="28"/>
          <w:lang w:eastAsia="ru-RU"/>
        </w:rPr>
      </w:pPr>
      <w:r w:rsidRPr="009135E2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и содержание образовательной области «Искусство» на уровне начального общего образования</w:t>
      </w:r>
    </w:p>
    <w:p w:rsidR="000E26E1" w:rsidRPr="009135E2" w:rsidRDefault="000E26E1" w:rsidP="000E26E1">
      <w:pPr>
        <w:spacing w:after="0" w:line="240" w:lineRule="auto"/>
        <w:contextualSpacing/>
        <w:outlineLvl w:val="1"/>
        <w:rPr>
          <w:rFonts w:ascii="Times New Roman" w:eastAsia="MS Gothic" w:hAnsi="Times New Roman"/>
          <w:b/>
          <w:sz w:val="28"/>
          <w:szCs w:val="28"/>
          <w:lang w:eastAsia="ru-RU"/>
        </w:rPr>
      </w:pPr>
      <w:bookmarkStart w:id="1" w:name="_Toc424564309"/>
      <w:r w:rsidRPr="009135E2">
        <w:rPr>
          <w:rFonts w:ascii="Times New Roman" w:eastAsia="MS Gothic" w:hAnsi="Times New Roman"/>
          <w:b/>
          <w:sz w:val="28"/>
          <w:szCs w:val="28"/>
          <w:lang w:eastAsia="ru-RU"/>
        </w:rPr>
        <w:t xml:space="preserve">                                 Изобразительное искусство</w:t>
      </w:r>
      <w:bookmarkEnd w:id="1"/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изучается </w:t>
      </w: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предмета изобразительное искусство </w:t>
      </w: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получении начального общего образования у выпускников будут</w:t>
      </w:r>
      <w:proofErr w:type="gramEnd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сформированы личностные, регулятивные, познавательные  и коммуникативные универсальные учебные действия как основа умения учиться.</w:t>
      </w:r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 выпускника будут сформированы: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 «хорошего ученика»;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 включающая социальные, учебно</w:t>
      </w: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-познавательные и внешние мотивы;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</w:t>
      </w: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на понимание причин успеха в учебной 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оценке своей учебной деятельности;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гражданской идентичности, своей этнической 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смысле</w:t>
      </w:r>
      <w:proofErr w:type="gramEnd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 собственных поступков, так и поступков окружающих людей;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поведения;</w:t>
      </w:r>
    </w:p>
    <w:p w:rsidR="000E26E1" w:rsidRPr="009135E2" w:rsidRDefault="000E26E1" w:rsidP="000E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 знакомства с мировой и отечественной художественной культурой.</w:t>
      </w:r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 адекватной ретроспективной оценки соответствия результатов требованиям данной задачи;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0E26E1" w:rsidRPr="009135E2" w:rsidRDefault="000E26E1" w:rsidP="000E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</w:t>
      </w: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создания 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 универсальные учебные действия</w:t>
      </w:r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 цифровые), в открытом информационном пространстве, в том числе контролируемом пространстве сети Интернет;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знаково-</w:t>
      </w: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9135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</w:t>
      </w: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обобщать, т.</w:t>
      </w: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0E26E1" w:rsidRPr="009135E2" w:rsidRDefault="000E26E1" w:rsidP="000E26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рядом общих приёмов решения задач.</w:t>
      </w:r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0E26E1" w:rsidRPr="009135E2" w:rsidRDefault="000E26E1" w:rsidP="000E26E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адекватно использовать коммуникативные, прежде всего 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действия партнёра;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0E26E1" w:rsidRPr="009135E2" w:rsidRDefault="000E26E1" w:rsidP="000E26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адекватно использовать речевые средства для решения различных коммуникативных задач, строить монологическое высказывание, владеть диалогической формой речи.</w:t>
      </w:r>
    </w:p>
    <w:p w:rsidR="000E26E1" w:rsidRPr="009135E2" w:rsidRDefault="000E26E1" w:rsidP="000E26E1">
      <w:pPr>
        <w:spacing w:after="0" w:line="240" w:lineRule="auto"/>
        <w:contextualSpacing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r w:rsidRPr="009135E2">
        <w:rPr>
          <w:rFonts w:ascii="Times New Roman" w:eastAsia="MS Gothic" w:hAnsi="Times New Roman"/>
          <w:b/>
          <w:sz w:val="24"/>
          <w:szCs w:val="24"/>
          <w:lang w:eastAsia="ru-RU"/>
        </w:rPr>
        <w:t>Предметные результаты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: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proofErr w:type="gramStart"/>
      <w:r w:rsidRPr="009135E2">
        <w:rPr>
          <w:rFonts w:ascii="Times New Roman" w:eastAsia="@Arial Unicode MS" w:hAnsi="Times New Roman"/>
          <w:color w:val="000000"/>
          <w:spacing w:val="-4"/>
          <w:sz w:val="24"/>
          <w:szCs w:val="24"/>
          <w:lang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Обучающиеся: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0E26E1" w:rsidRPr="009135E2" w:rsidRDefault="000E26E1" w:rsidP="000E26E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0E26E1" w:rsidRPr="009135E2" w:rsidRDefault="000E26E1" w:rsidP="000E26E1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ИКТ-средств</w:t>
      </w:r>
      <w:proofErr w:type="gramEnd"/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</w:p>
    <w:p w:rsidR="000E26E1" w:rsidRPr="009135E2" w:rsidRDefault="000E26E1" w:rsidP="000E26E1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получат навыки сотрудничества </w:t>
      </w:r>
      <w:proofErr w:type="gramStart"/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9135E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0E26E1" w:rsidRPr="009135E2" w:rsidRDefault="000E26E1" w:rsidP="000E26E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135E2">
        <w:rPr>
          <w:rFonts w:ascii="Times New Roman" w:eastAsia="@Arial Unicode MS" w:hAnsi="Times New Roman"/>
          <w:sz w:val="24"/>
          <w:szCs w:val="24"/>
          <w:lang w:eastAsia="ru-RU"/>
        </w:rP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</w:t>
      </w:r>
      <w:r w:rsidRPr="009135E2"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>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E26E1" w:rsidRPr="009135E2" w:rsidRDefault="000E26E1" w:rsidP="000E26E1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основные виды художественной деятельности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декоративно­прикладное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искусство) и участвовать в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различать основные виды и жанры пластических ис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кусств, понимать их специфику;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эмоционально­ценностно</w:t>
      </w:r>
      <w:proofErr w:type="spellEnd"/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д.) окружающего мира и жизненных явлений;</w:t>
      </w:r>
      <w:proofErr w:type="gramEnd"/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приводить примеры ведущих художественных музеев Рос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воспринимать произведения изобразительного искусства; </w:t>
      </w: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9135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т.</w:t>
      </w:r>
      <w:r w:rsidRPr="009135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д.), в природе, на улице, в быту;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E26E1" w:rsidRPr="009135E2" w:rsidRDefault="000E26E1" w:rsidP="000E26E1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Азбука искусства. Как говорит искусство?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художественно­творческого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замысла;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основные и составные, теплые и холодные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их для передачи художественного замысла в собственной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учебно­творческой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  <w:proofErr w:type="gramEnd"/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создавать средствами живописи, графики, скульптуры,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декоративно­прикладного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образ человека: переда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наблюдать, сравнивать, сопоставлять и анализировать про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странственную форму предмета; изображать предметы раз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личной формы; использовать простые формы для создания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выразительных образов в живописи, скульптуре, графике,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художественном конструировании;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использовать декоративные элементы, геометрические, рас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средствами выразительности языка жи</w:t>
      </w:r>
      <w:r w:rsidRPr="009135E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вописи, графики, скульптуры, </w:t>
      </w:r>
      <w:proofErr w:type="spellStart"/>
      <w:r w:rsidRPr="009135E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декоративно­прикладного</w:t>
      </w:r>
      <w:proofErr w:type="spellEnd"/>
      <w:r w:rsidRPr="009135E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искусства, художественного конструирования в собственной </w:t>
      </w:r>
      <w:proofErr w:type="spellStart"/>
      <w:r w:rsidRPr="009135E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lastRenderedPageBreak/>
        <w:t>художественно­творческой</w:t>
      </w:r>
      <w:proofErr w:type="spellEnd"/>
      <w:r w:rsidRPr="009135E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деятельности; передавать раз</w:t>
      </w: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Paint</w:t>
      </w:r>
      <w:proofErr w:type="spellEnd"/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E26E1" w:rsidRPr="009135E2" w:rsidRDefault="000E26E1" w:rsidP="000E26E1">
      <w:pPr>
        <w:keepNext/>
        <w:autoSpaceDE w:val="0"/>
        <w:autoSpaceDN w:val="0"/>
        <w:adjustRightInd w:val="0"/>
        <w:spacing w:after="0" w:line="240" w:lineRule="auto"/>
        <w:ind w:left="454"/>
        <w:contextualSpacing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Значимые темы искусства.</w:t>
      </w:r>
      <w:r w:rsidRPr="0091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/>
        <w:t>О чем говорит искусство?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значимые темы искусства и отражать их в собственной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, усвоенные способы действия.</w:t>
      </w:r>
      <w:proofErr w:type="gramEnd"/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видеть, чувствовать и изображать красоту и раз</w:t>
      </w: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нообразие природы, человека, зданий, предметов;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понимать и передавать в художественной работе </w:t>
      </w:r>
      <w:r w:rsidRPr="009135E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изображать пейзажи, натюрморты, портреты, вы</w:t>
      </w: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ражая свое отношение к ним;</w:t>
      </w:r>
    </w:p>
    <w:p w:rsidR="000E26E1" w:rsidRPr="009135E2" w:rsidRDefault="000E26E1" w:rsidP="000E26E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i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  <w:bookmarkStart w:id="2" w:name="_Toc288394091"/>
      <w:bookmarkStart w:id="3" w:name="_Toc288410558"/>
      <w:bookmarkStart w:id="4" w:name="_Toc288410687"/>
      <w:bookmarkStart w:id="5" w:name="_Toc424564335"/>
    </w:p>
    <w:p w:rsidR="000E26E1" w:rsidRPr="009135E2" w:rsidRDefault="000E26E1" w:rsidP="000E26E1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E26E1" w:rsidRPr="009135E2" w:rsidRDefault="000E26E1" w:rsidP="000E26E1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35E2">
        <w:rPr>
          <w:rFonts w:ascii="Times New Roman" w:eastAsia="Times New Roman" w:hAnsi="Times New Roman"/>
          <w:b/>
          <w:sz w:val="24"/>
          <w:szCs w:val="24"/>
          <w:lang w:eastAsia="ru-RU"/>
        </w:rPr>
        <w:t>2.Содержательный раздел.</w:t>
      </w:r>
    </w:p>
    <w:bookmarkEnd w:id="2"/>
    <w:bookmarkEnd w:id="3"/>
    <w:bookmarkEnd w:id="4"/>
    <w:bookmarkEnd w:id="5"/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left="426" w:firstLine="28"/>
        <w:contextualSpacing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Виды художественной деятельности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Восприятие произведений искусства.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ству. Фотография и произведение изобразительного искус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богатстве и разнообразии художественной культуры (на примере культуры народов России). Выдающиеся предста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циональная оценка шедевров национального, российского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и мирового искусства. Представление о роли изобразительных (пластических) иску</w:t>
      </w: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сств в п</w:t>
      </w:r>
      <w:proofErr w:type="gram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овседневной жизни человека, в организации его материального окружения.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Рисунок. </w:t>
      </w: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Материалы для рисунка: карандаш, ручка, фломастер, уголь, пастель, мелки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д. Приемы работы с различными графическими материалами.</w:t>
      </w:r>
      <w:proofErr w:type="gram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общие и характерные черты.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Живопись.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средствами живописи. Цвет основа языка живописи.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задачами. Образы природы и человека в живописи.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Скульптура.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Материалы скульптуры и их роль в создании выразительного образа. Элементарные приемы работы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с пластическими скульптурными материалами для создания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выразительного образа (пластилин, глина — раскатывание,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др.). Элементарные приемы работы с различными материалами для создания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выразительного образа (пластилин — раскатывание, набор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объема, вытягивание формы; бумага и картон — сгибание,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вырезание). Представление о возможностях использования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навыков художественного конструирования и моделирования в жизни человека.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35E2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Декоративно­прикладное</w:t>
      </w:r>
      <w:proofErr w:type="spellEnd"/>
      <w:r w:rsidRPr="009135E2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искусство. </w:t>
      </w:r>
      <w:r w:rsidRPr="009135E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Истоки </w:t>
      </w:r>
      <w:proofErr w:type="spellStart"/>
      <w:r w:rsidRPr="009135E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декоративно­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прикладного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и его роль в жизни человека. </w:t>
      </w: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синтетичном характере народной культуры (украшение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жилища, предметов быта, орудий труда, костюма; музыка,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песни, хороводы; былины, сказания, сказки).</w:t>
      </w:r>
      <w:proofErr w:type="gram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женской красоте, отраженные в изобразительном искус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стве, сказках, песнях. Сказочные образы в народной культуре и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декоративно­прикладном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искусстве. Разнообразие форм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деревьев, морозные узоры на стекле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д.). Ознакомление с произведениями народных художественных промыслов в России (с учетом местных условий).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Азбука искусства. Как говорит искусство?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Композиция. 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Элементарные приемы композиции на плос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кости и в пространстве. Понятия: горизонталь, вертикаль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низкое</w:t>
      </w:r>
      <w:proofErr w:type="gram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высокое, большое и маленькое, тонкое и толстое, темное и светлое, спокойное и динамичное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Цвет.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и составные цвета. Теплые и холодные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новами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Линия. </w:t>
      </w:r>
      <w:proofErr w:type="gram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Многообразие линий (тонкие, толстые, прямые,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волнистые, плавные, острые, закругленные спиралью, летящие) и их знаковый характер.</w:t>
      </w:r>
      <w:proofErr w:type="gram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Трансформация форм. Влияние формы предмета на пред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ставление о его характере. Силуэт.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Объем.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Объем в пространстве и объем на плоскости.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Способы передачи объема. Выразительность объемных композиций.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Ритм.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Виды ритма (спокойный, замедленный, порыви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стый, беспокойный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декоративно­прикладном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искусстве.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  <w:t>Значимые темы искусства. О чем говорит искусство?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Земля — наш общий дом.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время года, суток, в различную погоду. Жанр пейзажа. Пейзажи разных географических широт. Использование различных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художественных материалов и сре</w:t>
      </w:r>
      <w:proofErr w:type="gram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дств дл</w:t>
      </w:r>
      <w:proofErr w:type="gramEnd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я создания выразительных образов природы. Постройки в природе: птичьи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гнезда, норы, ульи, панцирь черепахи, домик улитки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т.д.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Восприятие и эмоциональная оценка шедевров русского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 зарубежного искусства, изображающих природу. </w:t>
      </w:r>
      <w:proofErr w:type="gramStart"/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Общность </w:t>
      </w:r>
      <w:r w:rsidRPr="009135E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тематики, передаваемых чувств, отношения к природе в произ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ведениях авторов — представителей разных культур, народов, стран (например, А.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Саврасов, И.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Левитан, И.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Шишкин, Н.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Рерих, К.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Моне, П.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Сезанн, В.</w:t>
      </w:r>
      <w:r w:rsidRPr="009135E2">
        <w:rPr>
          <w:rFonts w:ascii="Times New Roman" w:eastAsia="MS Mincho" w:hAnsi="Times New Roman"/>
          <w:spacing w:val="-2"/>
          <w:sz w:val="24"/>
          <w:szCs w:val="24"/>
          <w:lang w:eastAsia="ru-RU"/>
        </w:rPr>
        <w:t> 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Ван Гог и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др.).</w:t>
      </w:r>
      <w:proofErr w:type="gramEnd"/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Знакомство с несколькими наиболее яркими культурами 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мира, представляющими разные народы и эпохи (например, </w:t>
      </w:r>
      <w:r w:rsidRPr="009135E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Образы архитектуры и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декоративно­прикладного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Родина моя — Россия.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Роль природных условий в ха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рактере традиционной культуры народов России. Пейзажи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Человек и человеческие взаимоотношения.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Образ че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д. Образы персонажей, вызывающие гнев, раздражение, презрение.</w:t>
      </w:r>
      <w:proofErr w:type="gramEnd"/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Искусство дарит людям красоту.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Искусство вокруг нас сегодня. Использование различных художественных матери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алов и сре</w:t>
      </w:r>
      <w:proofErr w:type="gram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дств дл</w:t>
      </w:r>
      <w:proofErr w:type="gramEnd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я создания проектов красивых, удобных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и выразительных предметов быта, видов транспорта. Пред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ставление о роли изобразительных (пластических) иску</w:t>
      </w:r>
      <w:proofErr w:type="gram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сств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в п</w:t>
      </w:r>
      <w:proofErr w:type="gram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овседневной жизни человека, в организации его матери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ального окружения. Отражение в пластических искусствах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природных, географических условий, традиций, религиозных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верований разных народов (на примере изобразительного </w:t>
      </w: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 </w:t>
      </w:r>
      <w:proofErr w:type="spellStart"/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декоративно­прикладного</w:t>
      </w:r>
      <w:proofErr w:type="spellEnd"/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искусства народов России). Жанр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Опыт </w:t>
      </w:r>
      <w:proofErr w:type="spellStart"/>
      <w:r w:rsidRPr="009135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художественно­творческой</w:t>
      </w:r>
      <w:proofErr w:type="spellEnd"/>
      <w:r w:rsidRPr="009135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деятельности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различных видах изобразительной,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декоративно­прикладной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художественно­конструкторской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Освоение основ рисунка, живописи, скульптуры, </w:t>
      </w:r>
      <w:proofErr w:type="spell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деко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ративно­прикладного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Овладение основами художественной грамоты: компози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цией, формой, ритмом, линией, цветом, объемом, фактурой. </w:t>
      </w:r>
      <w:proofErr w:type="gramEnd"/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бумагопластики</w:t>
      </w:r>
      <w:proofErr w:type="spell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дств дл</w:t>
      </w:r>
      <w:proofErr w:type="gramEnd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 реали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 w:rsidRPr="009135E2">
        <w:rPr>
          <w:rFonts w:ascii="Times New Roman" w:eastAsia="Times New Roman" w:hAnsi="Times New Roman"/>
          <w:iCs/>
          <w:sz w:val="24"/>
          <w:szCs w:val="24"/>
          <w:lang w:eastAsia="ru-RU"/>
        </w:rPr>
        <w:t>тона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композиции, пространства, линии, штриха, пятна, объема, </w:t>
      </w:r>
      <w:r w:rsidRPr="009135E2">
        <w:rPr>
          <w:rFonts w:ascii="Times New Roman" w:eastAsia="Times New Roman" w:hAnsi="Times New Roman"/>
          <w:iCs/>
          <w:sz w:val="24"/>
          <w:szCs w:val="24"/>
          <w:lang w:eastAsia="ru-RU"/>
        </w:rPr>
        <w:t>фактуры материала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Использование в индивидуальной и коллективной дея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различных художественных техник и материалов: </w:t>
      </w:r>
      <w:r w:rsidRPr="009135E2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коллажа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9135E2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граттажа</w:t>
      </w:r>
      <w:proofErr w:type="spellEnd"/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аппликации, компьютерной анимации, натурной мультипликации, фотографии, видеосъемки, бумажной пластики, 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гуаши, акварели, </w:t>
      </w:r>
      <w:r w:rsidRPr="009135E2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пастели</w:t>
      </w:r>
      <w:r w:rsidRPr="009135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9135E2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восковых</w:t>
      </w:r>
      <w:r w:rsidRPr="009135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мелков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135E2">
        <w:rPr>
          <w:rFonts w:ascii="Times New Roman" w:eastAsia="Times New Roman" w:hAnsi="Times New Roman"/>
          <w:iCs/>
          <w:sz w:val="24"/>
          <w:szCs w:val="24"/>
          <w:lang w:eastAsia="ru-RU"/>
        </w:rPr>
        <w:t>туши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, карандаша, фломастеров, </w:t>
      </w:r>
      <w:r w:rsidRPr="009135E2">
        <w:rPr>
          <w:rFonts w:ascii="Times New Roman" w:eastAsia="Times New Roman" w:hAnsi="Times New Roman"/>
          <w:iCs/>
          <w:sz w:val="24"/>
          <w:szCs w:val="24"/>
          <w:lang w:eastAsia="ru-RU"/>
        </w:rPr>
        <w:t>пластилина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135E2">
        <w:rPr>
          <w:rFonts w:ascii="Times New Roman" w:eastAsia="Times New Roman" w:hAnsi="Times New Roman"/>
          <w:iCs/>
          <w:sz w:val="24"/>
          <w:szCs w:val="24"/>
          <w:lang w:eastAsia="ru-RU"/>
        </w:rPr>
        <w:t>глины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, подручных и природных материалов.</w:t>
      </w:r>
      <w:proofErr w:type="gramEnd"/>
    </w:p>
    <w:p w:rsidR="000E26E1" w:rsidRPr="009135E2" w:rsidRDefault="000E26E1" w:rsidP="000E26E1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 обсуждении содержания и выразительных сре</w:t>
      </w:r>
      <w:proofErr w:type="gramStart"/>
      <w:r w:rsidRPr="009135E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дств </w:t>
      </w:r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9135E2">
        <w:rPr>
          <w:rFonts w:ascii="Times New Roman" w:eastAsia="Times New Roman" w:hAnsi="Times New Roman"/>
          <w:sz w:val="24"/>
          <w:szCs w:val="24"/>
          <w:lang w:eastAsia="ru-RU"/>
        </w:rPr>
        <w:t>оизведений изобразительного искусства, выражение своего отношения к произведению.</w:t>
      </w:r>
    </w:p>
    <w:p w:rsidR="000E26E1" w:rsidRPr="000E26E1" w:rsidRDefault="000E26E1" w:rsidP="000E26E1">
      <w:pPr>
        <w:framePr w:wrap="notBeside" w:vAnchor="text" w:hAnchor="text" w:xAlign="center" w:y="1"/>
        <w:tabs>
          <w:tab w:val="left" w:pos="709"/>
        </w:tabs>
        <w:spacing w:after="0" w:line="270" w:lineRule="exact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6E1" w:rsidRPr="000E26E1" w:rsidRDefault="000E26E1" w:rsidP="000E26E1">
      <w:pPr>
        <w:tabs>
          <w:tab w:val="left" w:pos="709"/>
        </w:tabs>
        <w:spacing w:before="245"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деятельности должна быть ар</w:t>
      </w:r>
      <w:r w:rsidR="00121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гументирована и понятна обучающи</w:t>
      </w: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мся.</w:t>
      </w:r>
      <w:proofErr w:type="gramEnd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Учителю следует рассказать обучающимся о критериях оценки художественной работы перед выполнением творческого задания.</w:t>
      </w:r>
      <w:proofErr w:type="gramEnd"/>
    </w:p>
    <w:p w:rsidR="000E26E1" w:rsidRPr="000E26E1" w:rsidRDefault="000E26E1" w:rsidP="000E26E1">
      <w:pPr>
        <w:tabs>
          <w:tab w:val="left" w:pos="709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изобразительно искусства высоко оценивается реализация обучающимися собственной индивидуальности, желания сделать что-то свое, нетрадиционное и нестандартное в выполнении творческой деятельности. При освоении навыков и приемов изображения в рисунке низко оценивается метод копирования.</w:t>
      </w:r>
    </w:p>
    <w:p w:rsidR="000E26E1" w:rsidRPr="000E26E1" w:rsidRDefault="000E26E1" w:rsidP="000E26E1">
      <w:pPr>
        <w:tabs>
          <w:tab w:val="left" w:pos="709"/>
        </w:tabs>
        <w:spacing w:after="0" w:line="322" w:lineRule="exact"/>
        <w:ind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</w:t>
      </w: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ставится: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46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обучающийся полностью справляется с поставленной целью урока;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36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излагает изученный материал и умеет применить полученные знания на практике;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36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решает композицию рисунка, т.е. гармонично согласовывает между собой все компоненты изображения;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41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характерное</w:t>
      </w:r>
      <w:proofErr w:type="gramEnd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6E1" w:rsidRPr="000E26E1" w:rsidRDefault="000E26E1" w:rsidP="000E26E1">
      <w:pPr>
        <w:tabs>
          <w:tab w:val="left" w:pos="709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</w:t>
      </w: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ставится: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31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41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31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умеет подметить, но не совсем точно передаёт в изображении наиболее </w:t>
      </w:r>
      <w:proofErr w:type="gramStart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характерное</w:t>
      </w:r>
      <w:proofErr w:type="gramEnd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6E1" w:rsidRPr="000E26E1" w:rsidRDefault="000E26E1" w:rsidP="000E26E1">
      <w:pPr>
        <w:tabs>
          <w:tab w:val="left" w:pos="709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</w:t>
      </w: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ставится: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36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слабо справляется с поставленной целью урока;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41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 неточность в изложении изученного материала.</w:t>
      </w:r>
    </w:p>
    <w:p w:rsidR="000E26E1" w:rsidRPr="000E26E1" w:rsidRDefault="000E26E1" w:rsidP="000E26E1">
      <w:pPr>
        <w:tabs>
          <w:tab w:val="left" w:pos="709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«2»_</w:t>
      </w: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ставится:</w:t>
      </w:r>
    </w:p>
    <w:p w:rsidR="000E26E1" w:rsidRPr="000E26E1" w:rsidRDefault="000E26E1" w:rsidP="000E26E1">
      <w:pPr>
        <w:numPr>
          <w:ilvl w:val="0"/>
          <w:numId w:val="6"/>
        </w:numPr>
        <w:tabs>
          <w:tab w:val="left" w:pos="709"/>
          <w:tab w:val="left" w:pos="1541"/>
        </w:tabs>
        <w:spacing w:after="0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допускает грубые ошибки в ответе;</w:t>
      </w:r>
    </w:p>
    <w:p w:rsidR="000E26E1" w:rsidRDefault="000E26E1" w:rsidP="000E26E1">
      <w:pPr>
        <w:numPr>
          <w:ilvl w:val="0"/>
          <w:numId w:val="6"/>
        </w:numPr>
        <w:tabs>
          <w:tab w:val="left" w:pos="709"/>
          <w:tab w:val="left" w:pos="1613"/>
        </w:tabs>
        <w:spacing w:after="296" w:line="322" w:lineRule="exac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справляется с поставленной целью урока.</w:t>
      </w:r>
    </w:p>
    <w:p w:rsidR="001F087D" w:rsidRDefault="001F087D" w:rsidP="007A598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087D" w:rsidRDefault="001F087D" w:rsidP="007A598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087D" w:rsidRDefault="001F087D" w:rsidP="007A598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087D" w:rsidRDefault="001F087D" w:rsidP="007A598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087D" w:rsidRDefault="001F087D" w:rsidP="007A598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087D" w:rsidRDefault="001F087D" w:rsidP="007A598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087D" w:rsidRDefault="001F087D" w:rsidP="007A598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087D" w:rsidRDefault="001F087D" w:rsidP="007A598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5FC0" w:rsidRPr="007A5981" w:rsidRDefault="006F5FC0" w:rsidP="007A5981">
      <w:pPr>
        <w:jc w:val="center"/>
      </w:pPr>
      <w:r w:rsidRPr="009647CB">
        <w:rPr>
          <w:rFonts w:ascii="Times New Roman" w:eastAsiaTheme="minorHAnsi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по учебному предмету</w:t>
      </w:r>
    </w:p>
    <w:p w:rsidR="006F5FC0" w:rsidRPr="009647CB" w:rsidRDefault="006F5FC0" w:rsidP="006F5FC0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647CB">
        <w:rPr>
          <w:rFonts w:ascii="Times New Roman" w:eastAsiaTheme="minorHAnsi" w:hAnsi="Times New Roman"/>
          <w:b/>
          <w:sz w:val="24"/>
          <w:szCs w:val="24"/>
        </w:rPr>
        <w:t xml:space="preserve"> Изобразительное искусство</w:t>
      </w:r>
    </w:p>
    <w:p w:rsidR="006F5FC0" w:rsidRPr="009647CB" w:rsidRDefault="006F5FC0" w:rsidP="006F5FC0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647CB">
        <w:rPr>
          <w:rFonts w:ascii="Times New Roman" w:eastAsiaTheme="minorHAnsi" w:hAnsi="Times New Roman"/>
          <w:b/>
          <w:sz w:val="24"/>
          <w:szCs w:val="24"/>
        </w:rPr>
        <w:t>1 ч в неделю * 34 недели = 34 ч</w:t>
      </w:r>
    </w:p>
    <w:p w:rsidR="006F5FC0" w:rsidRPr="009647CB" w:rsidRDefault="006F5FC0" w:rsidP="006F5FC0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8"/>
        <w:gridCol w:w="7184"/>
        <w:gridCol w:w="1065"/>
        <w:gridCol w:w="992"/>
        <w:gridCol w:w="743"/>
      </w:tblGrid>
      <w:tr w:rsidR="006F5FC0" w:rsidRPr="009647CB" w:rsidTr="006E7893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9647CB">
              <w:rPr>
                <w:rFonts w:ascii="Times New Roman" w:eastAsiaTheme="minorHAnsi" w:hAnsi="Times New Roman"/>
                <w:b/>
              </w:rPr>
              <w:t xml:space="preserve">№ </w:t>
            </w:r>
            <w:proofErr w:type="gramStart"/>
            <w:r w:rsidRPr="009647CB">
              <w:rPr>
                <w:rFonts w:ascii="Times New Roman" w:eastAsiaTheme="minorHAnsi" w:hAnsi="Times New Roman"/>
                <w:b/>
              </w:rPr>
              <w:t>п</w:t>
            </w:r>
            <w:proofErr w:type="gramEnd"/>
            <w:r w:rsidRPr="009647CB">
              <w:rPr>
                <w:rFonts w:ascii="Times New Roman" w:eastAsiaTheme="minorHAnsi" w:hAnsi="Times New Roman"/>
                <w:b/>
              </w:rPr>
              <w:t>/п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9647CB">
              <w:rPr>
                <w:rFonts w:ascii="Times New Roman" w:eastAsiaTheme="minorHAnsi" w:hAnsi="Times New Roman"/>
                <w:b/>
              </w:rPr>
              <w:t>Тематическое планирование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9647CB">
              <w:rPr>
                <w:rFonts w:ascii="Times New Roman" w:eastAsiaTheme="minorHAnsi" w:hAnsi="Times New Roman"/>
                <w:b/>
              </w:rPr>
              <w:t xml:space="preserve">Дата </w:t>
            </w:r>
          </w:p>
          <w:p w:rsidR="006F5FC0" w:rsidRPr="009647CB" w:rsidRDefault="006F5FC0" w:rsidP="002A240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9647CB">
              <w:rPr>
                <w:rFonts w:ascii="Times New Roman" w:eastAsiaTheme="minorHAnsi" w:hAnsi="Times New Roman"/>
                <w:b/>
              </w:rPr>
              <w:t xml:space="preserve">по </w:t>
            </w:r>
            <w:r w:rsidR="002A2409">
              <w:rPr>
                <w:rFonts w:ascii="Times New Roman" w:eastAsiaTheme="minorHAnsi" w:hAnsi="Times New Roman"/>
                <w:b/>
              </w:rPr>
              <w:t>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9647CB">
              <w:rPr>
                <w:rFonts w:ascii="Times New Roman" w:eastAsiaTheme="minorHAnsi" w:hAnsi="Times New Roman"/>
                <w:b/>
              </w:rPr>
              <w:t xml:space="preserve">Дата </w:t>
            </w:r>
          </w:p>
          <w:p w:rsidR="006F5FC0" w:rsidRPr="009647CB" w:rsidRDefault="006F5FC0" w:rsidP="002A240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по </w:t>
            </w:r>
            <w:r w:rsidR="002A2409">
              <w:rPr>
                <w:rFonts w:ascii="Times New Roman" w:eastAsiaTheme="minorHAnsi" w:hAnsi="Times New Roman"/>
                <w:b/>
              </w:rPr>
              <w:t>плану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9647CB">
              <w:rPr>
                <w:rFonts w:ascii="Times New Roman" w:eastAsiaTheme="minorHAnsi" w:hAnsi="Times New Roman"/>
                <w:b/>
              </w:rPr>
              <w:t>ИКТ</w:t>
            </w:r>
          </w:p>
        </w:tc>
      </w:tr>
      <w:tr w:rsidR="006F5FC0" w:rsidRPr="009647CB" w:rsidTr="006E7893">
        <w:trPr>
          <w:trHeight w:val="3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9647CB">
              <w:rPr>
                <w:rFonts w:ascii="Times New Roman" w:eastAsiaTheme="minorHAnsi" w:hAnsi="Times New Roman"/>
                <w:b/>
              </w:rPr>
              <w:t>1 четверть (8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6F5FC0" w:rsidRPr="009647CB" w:rsidTr="006E7893">
        <w:trPr>
          <w:trHeight w:val="3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9647CB">
              <w:rPr>
                <w:rFonts w:ascii="Times New Roman" w:eastAsiaTheme="minorHAnsi" w:hAnsi="Times New Roman"/>
                <w:b/>
              </w:rPr>
              <w:t>Как и чем работает художник? – 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Эмоциональные возможности цвета.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 Три основных цвета – желтый, красный, синий.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68250E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Роль белой и чёрной красок в эмоциональном звучании и выразительности образа.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 Белая и черная краски.</w:t>
            </w:r>
            <w:r w:rsidR="00AD08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250E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E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E" w:rsidRPr="0068250E" w:rsidRDefault="0068250E" w:rsidP="0068250E">
            <w:pPr>
              <w:spacing w:line="0" w:lineRule="atLeast"/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68250E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eastAsia="ru-RU"/>
              </w:rPr>
              <w:t>Входная контрольная работа № 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0E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0E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0E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Живописные материалы.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Пастель, цветные мелки, акварель, их выразительные возможности.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материалов для художественного конструирования и моделирования.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68250E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Элементарные приёмы работы с различными материалами для создания </w:t>
            </w: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выразительного образа.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DF74BC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передачи объёма.</w:t>
            </w:r>
            <w:r w:rsidR="0054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5FC0"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5FC0" w:rsidRPr="009647CB">
              <w:rPr>
                <w:rFonts w:ascii="Times New Roman" w:eastAsiaTheme="minorHAnsi" w:hAnsi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материалов для художественного конструирования и моделирования.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674B7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7" w:rsidRDefault="00D674B7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7" w:rsidRPr="009647CB" w:rsidRDefault="002C6A76" w:rsidP="00D674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 четверть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="00D674B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D674B7" w:rsidRPr="009647CB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7" w:rsidRPr="009647CB" w:rsidRDefault="00D674B7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7" w:rsidRDefault="00D674B7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7" w:rsidRPr="009647CB" w:rsidRDefault="00D674B7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рисунка: карандаш, ручка, фломастер, уголь, пастель, мелки и</w:t>
            </w: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Неожиданные материалы.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68250E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674B7" w:rsidRPr="009647CB" w:rsidTr="006E7893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7" w:rsidRPr="009647CB" w:rsidRDefault="00D674B7" w:rsidP="00D674B7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7" w:rsidRPr="009647CB" w:rsidRDefault="00D674B7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47CB">
              <w:rPr>
                <w:rFonts w:ascii="Times New Roman" w:eastAsiaTheme="minorHAnsi" w:hAnsi="Times New Roman"/>
                <w:b/>
                <w:sz w:val="24"/>
                <w:szCs w:val="24"/>
              </w:rPr>
              <w:t>Реальность и фантазия – 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7" w:rsidRPr="009647CB" w:rsidRDefault="00D674B7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7" w:rsidRPr="009647CB" w:rsidRDefault="00D674B7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и эмо</w:t>
            </w: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циональная оценка шедевров национального, российского </w:t>
            </w: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мирового искусства.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рисунка в искусстве: основная и вспомогательная.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Изображение деревьев, птиц, животных: </w:t>
            </w: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и характерные черты.</w:t>
            </w:r>
            <w:r w:rsidRPr="00964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Украшение и реальность.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Красота и разнообразие природы, человека, зданий, предметов, выраженные </w:t>
            </w: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средствами живописи.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DF74BC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 художественных техник и материалов.</w:t>
            </w:r>
            <w:r w:rsidR="006F5FC0"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 Постройка и реальность</w:t>
            </w:r>
            <w:r w:rsidR="006F5FC0" w:rsidRPr="00D674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D674B7" w:rsidRPr="00D674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674B7" w:rsidRPr="00D674B7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итогам 1 полугодия № 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материалов для художественного конструирования и моделирования.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 Постройка и фантазия.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2C6A76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6A76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76" w:rsidRDefault="002C6A76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76" w:rsidRPr="002C6A76" w:rsidRDefault="002C6A76" w:rsidP="002C6A7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6" w:rsidRPr="009647CB" w:rsidRDefault="002C6A76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6" w:rsidRDefault="002C6A76" w:rsidP="002C6A76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6" w:rsidRPr="009647CB" w:rsidRDefault="002C6A76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E96B02" w:rsidRDefault="006F5FC0" w:rsidP="00D674B7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6B02">
              <w:rPr>
                <w:rFonts w:ascii="Times New Roman" w:eastAsiaTheme="minorHAnsi" w:hAnsi="Times New Roman"/>
                <w:sz w:val="24"/>
                <w:szCs w:val="24"/>
              </w:rPr>
              <w:t>Братья-Мастера Изображения, Украшения и Постройки всегда работают вместе.</w:t>
            </w:r>
            <w:r w:rsidR="00AD08E3" w:rsidRPr="00E96B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301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Theme="minorHAnsi" w:hAnsi="Times New Roman"/>
                <w:b/>
                <w:sz w:val="24"/>
                <w:szCs w:val="24"/>
              </w:rPr>
              <w:t>О чем говорит искусство – 11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27B6D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природы и природных явлений, различение их характера и эмоциональных состояний</w:t>
            </w:r>
            <w:r w:rsidR="006F5FC0"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F5FC0" w:rsidRPr="009647CB">
              <w:rPr>
                <w:rFonts w:ascii="Times New Roman" w:eastAsiaTheme="minorHAnsi" w:hAnsi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с натуры, по памяти и воображению.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Изображение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характера животного.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 человека в традиционной культуре.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Жанр портрета.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 Изображение характера человека: мужской образ.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Красота человека и животных, выраженная средствами скульптуры.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Отражение в пластических искусствах </w:t>
            </w: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природных, географических условий, традиций, религиозных </w:t>
            </w: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верований разных народов.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Человек и его украшения.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E96B02" w:rsidRDefault="006F5FC0" w:rsidP="00834C69">
            <w:pPr>
              <w:spacing w:line="0" w:lineRule="atLeas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96B0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Украшение двух противоположных по намерениям флотов. Выражение намерений через украшение.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6A76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76" w:rsidRDefault="002C6A76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76" w:rsidRPr="00AD08E3" w:rsidRDefault="002C6A76" w:rsidP="002C6A7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4 четверть (11ч)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6" w:rsidRPr="009647CB" w:rsidRDefault="002C6A76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6" w:rsidRDefault="002C6A76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6" w:rsidRPr="009647CB" w:rsidRDefault="002C6A76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E96B02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6B0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Отражение в пластических искусствах </w:t>
            </w:r>
            <w:r w:rsidRPr="00E9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природных, географических условий, традиций, религиозных </w:t>
            </w:r>
            <w:r w:rsidRPr="00E96B0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верований разных народов. </w:t>
            </w:r>
            <w:r w:rsidRPr="00E96B02">
              <w:rPr>
                <w:rFonts w:ascii="Times New Roman" w:eastAsiaTheme="minorHAnsi" w:hAnsi="Times New Roman"/>
                <w:sz w:val="24"/>
                <w:szCs w:val="24"/>
              </w:rPr>
              <w:t>О чем говорят украшения?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E96B02" w:rsidRDefault="006F5FC0" w:rsidP="00834C69">
            <w:pPr>
              <w:spacing w:line="0" w:lineRule="atLeas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96B0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Создание образа сказочных построек. Образ здания.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E96B02" w:rsidRDefault="006F5FC0" w:rsidP="00834C69">
            <w:pPr>
              <w:spacing w:line="0" w:lineRule="atLeas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96B0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Дома для сказочных героев.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6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E96B02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6B02">
              <w:rPr>
                <w:rFonts w:ascii="Times New Roman" w:eastAsiaTheme="minorHAnsi" w:hAnsi="Times New Roman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328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Theme="minorHAnsi" w:hAnsi="Times New Roman"/>
                <w:b/>
                <w:sz w:val="24"/>
                <w:szCs w:val="24"/>
              </w:rPr>
              <w:t>Как говорит искусство – 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Теплые и холодные цвета. </w:t>
            </w: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Смешение цветов.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Борьба теплого и холодного.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Практическое овладение ос</w:t>
            </w: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новами </w:t>
            </w:r>
            <w:proofErr w:type="spellStart"/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 Тихие и звонкие цвета.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8250E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Понятия: горизонталь, вертикаль </w:t>
            </w: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диагональ в построении композиции.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Что такое ритм линий.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Понятия: линия горизонта, ближе — больше, дальше — меньше, загораживания. </w:t>
            </w:r>
            <w:r w:rsidRPr="009647CB">
              <w:rPr>
                <w:rFonts w:ascii="Times New Roman" w:eastAsiaTheme="minorHAnsi" w:hAnsi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AD08E3" w:rsidRDefault="006F5FC0" w:rsidP="00834C69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08E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Объём в пространстве и объём на плоскости. </w:t>
            </w:r>
            <w:r w:rsidRPr="00AD08E3">
              <w:rPr>
                <w:rFonts w:ascii="Times New Roman" w:eastAsiaTheme="minorHAnsi" w:hAnsi="Times New Roman"/>
                <w:sz w:val="24"/>
                <w:szCs w:val="24"/>
              </w:rPr>
              <w:t>Ритм пятен.</w:t>
            </w:r>
            <w:r w:rsidR="002C6A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6A76" w:rsidRPr="00D674B7">
              <w:rPr>
                <w:rFonts w:ascii="Times New Roman" w:eastAsiaTheme="minorHAnsi" w:hAnsi="Times New Roman"/>
                <w:b/>
                <w:sz w:val="24"/>
                <w:szCs w:val="24"/>
              </w:rPr>
              <w:t>Промежуточная  итоговая контрольная работа № 3</w:t>
            </w:r>
            <w:r w:rsidR="001726D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(П</w:t>
            </w:r>
            <w:r w:rsidR="00FA410F">
              <w:rPr>
                <w:rFonts w:ascii="Times New Roman" w:eastAsiaTheme="minorHAnsi" w:hAnsi="Times New Roman"/>
                <w:b/>
                <w:sz w:val="24"/>
                <w:szCs w:val="24"/>
              </w:rPr>
              <w:t>рактическая работа)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68250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AD08E3" w:rsidRDefault="006F5FC0" w:rsidP="002C6A76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08E3">
              <w:rPr>
                <w:rFonts w:ascii="Times New Roman" w:eastAsiaTheme="minorHAnsi" w:hAnsi="Times New Roman"/>
                <w:sz w:val="24"/>
                <w:szCs w:val="24"/>
              </w:rPr>
              <w:t>Пропорции выражают характер.</w:t>
            </w:r>
            <w:r w:rsidR="00D674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5FC0" w:rsidRPr="009647CB" w:rsidTr="006E7893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0" w:rsidRPr="009647CB" w:rsidRDefault="00AD08E3" w:rsidP="00D674B7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в обсуждении содержания и выразительных сре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дств</w:t>
            </w:r>
            <w:r w:rsidR="000E26E1">
              <w:rPr>
                <w:rFonts w:ascii="Times New Roman" w:eastAsiaTheme="minorHAnsi" w:hAnsi="Times New Roman"/>
                <w:sz w:val="24"/>
                <w:szCs w:val="24"/>
              </w:rPr>
              <w:t xml:space="preserve"> пр</w:t>
            </w:r>
            <w:proofErr w:type="gramEnd"/>
            <w:r w:rsidR="000E26E1">
              <w:rPr>
                <w:rFonts w:ascii="Times New Roman" w:eastAsiaTheme="minorHAnsi" w:hAnsi="Times New Roman"/>
                <w:sz w:val="24"/>
                <w:szCs w:val="24"/>
              </w:rPr>
              <w:t>оизведений изобразительного искусства.</w:t>
            </w:r>
            <w:r w:rsidR="006F5FC0" w:rsidRPr="009647CB">
              <w:rPr>
                <w:rFonts w:ascii="Times New Roman" w:eastAsiaTheme="minorHAnsi" w:hAnsi="Times New Roman"/>
                <w:sz w:val="24"/>
                <w:szCs w:val="24"/>
              </w:rPr>
              <w:t xml:space="preserve"> Выставка творческих работ.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0" w:rsidRPr="009647CB" w:rsidRDefault="006F5FC0" w:rsidP="00834C69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F5FC0" w:rsidRPr="009647CB" w:rsidRDefault="006F5FC0" w:rsidP="006F5FC0">
      <w:pPr>
        <w:spacing w:after="0" w:line="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:rsidR="006F5FC0" w:rsidRPr="009647CB" w:rsidRDefault="006F5FC0" w:rsidP="006F5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FC0" w:rsidRPr="009647CB" w:rsidRDefault="006F5FC0" w:rsidP="006F5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FC0" w:rsidRPr="009647CB" w:rsidRDefault="006F5FC0" w:rsidP="006F5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B6E" w:rsidRDefault="00653B6E"/>
    <w:p w:rsidR="006E7893" w:rsidRDefault="006E7893"/>
    <w:p w:rsidR="006E7893" w:rsidRDefault="006E7893"/>
    <w:p w:rsidR="006E7893" w:rsidRDefault="006E7893"/>
    <w:p w:rsidR="006E7893" w:rsidRDefault="006E7893"/>
    <w:p w:rsidR="006E7893" w:rsidRDefault="006E7893"/>
    <w:p w:rsidR="006E7893" w:rsidRDefault="006E7893"/>
    <w:sectPr w:rsidR="006E7893" w:rsidSect="006E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04C"/>
    <w:multiLevelType w:val="multilevel"/>
    <w:tmpl w:val="48B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0ED8"/>
    <w:multiLevelType w:val="multilevel"/>
    <w:tmpl w:val="501A7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B592B"/>
    <w:multiLevelType w:val="multilevel"/>
    <w:tmpl w:val="169E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24EC7"/>
    <w:multiLevelType w:val="hybridMultilevel"/>
    <w:tmpl w:val="BA9E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11F"/>
    <w:multiLevelType w:val="multilevel"/>
    <w:tmpl w:val="55E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E5BB0"/>
    <w:multiLevelType w:val="multilevel"/>
    <w:tmpl w:val="82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E580C"/>
    <w:multiLevelType w:val="hybridMultilevel"/>
    <w:tmpl w:val="0ED0C7CE"/>
    <w:lvl w:ilvl="0" w:tplc="52529D6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C0"/>
    <w:rsid w:val="00093361"/>
    <w:rsid w:val="000956FF"/>
    <w:rsid w:val="000E26E1"/>
    <w:rsid w:val="00121403"/>
    <w:rsid w:val="001404F8"/>
    <w:rsid w:val="001726DD"/>
    <w:rsid w:val="00180DD9"/>
    <w:rsid w:val="001F087D"/>
    <w:rsid w:val="002A2409"/>
    <w:rsid w:val="002C6A76"/>
    <w:rsid w:val="00547EA9"/>
    <w:rsid w:val="00627B6D"/>
    <w:rsid w:val="00653B6E"/>
    <w:rsid w:val="0068250E"/>
    <w:rsid w:val="006E7893"/>
    <w:rsid w:val="006F5FC0"/>
    <w:rsid w:val="006F7E70"/>
    <w:rsid w:val="00714001"/>
    <w:rsid w:val="00777D86"/>
    <w:rsid w:val="007A5981"/>
    <w:rsid w:val="0081454A"/>
    <w:rsid w:val="00AB6D44"/>
    <w:rsid w:val="00AD08E3"/>
    <w:rsid w:val="00BA4F22"/>
    <w:rsid w:val="00D674B7"/>
    <w:rsid w:val="00DF74BC"/>
    <w:rsid w:val="00E71ED1"/>
    <w:rsid w:val="00E96B02"/>
    <w:rsid w:val="00EF245A"/>
    <w:rsid w:val="00F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59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0E26E1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F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E26E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4">
    <w:name w:val="No Spacing"/>
    <w:basedOn w:val="a"/>
    <w:link w:val="a5"/>
    <w:uiPriority w:val="1"/>
    <w:qFormat/>
    <w:rsid w:val="006E7893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5">
    <w:name w:val="Без интервала Знак"/>
    <w:basedOn w:val="a0"/>
    <w:link w:val="a4"/>
    <w:rsid w:val="006E7893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6E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6E7893"/>
    <w:rPr>
      <w:b/>
      <w:bCs/>
    </w:rPr>
  </w:style>
  <w:style w:type="character" w:customStyle="1" w:styleId="10">
    <w:name w:val="Заголовок 1 Знак"/>
    <w:basedOn w:val="a0"/>
    <w:link w:val="1"/>
    <w:rsid w:val="007A5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8">
    <w:name w:val="Body Text"/>
    <w:basedOn w:val="a"/>
    <w:link w:val="a9"/>
    <w:rsid w:val="007A598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7A5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rsid w:val="007A5981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598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b"/>
    <w:uiPriority w:val="99"/>
    <w:rsid w:val="007A598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A598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FR2">
    <w:name w:val="FR2"/>
    <w:uiPriority w:val="99"/>
    <w:rsid w:val="007A598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7A598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59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Никифорова</cp:lastModifiedBy>
  <cp:revision>15</cp:revision>
  <cp:lastPrinted>2019-12-30T09:17:00Z</cp:lastPrinted>
  <dcterms:created xsi:type="dcterms:W3CDTF">2019-09-08T12:26:00Z</dcterms:created>
  <dcterms:modified xsi:type="dcterms:W3CDTF">2020-01-15T10:03:00Z</dcterms:modified>
</cp:coreProperties>
</file>